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BB5" w:rsidRPr="00A710B1" w:rsidRDefault="00C36BB5" w:rsidP="00A710B1">
      <w:pPr>
        <w:tabs>
          <w:tab w:val="left" w:pos="5940"/>
        </w:tabs>
        <w:ind w:right="255"/>
        <w:rPr>
          <w:rFonts w:ascii="Times New Roman" w:hAnsi="Times New Roman" w:cs="Times New Roman"/>
          <w:b/>
          <w:bCs/>
          <w:spacing w:val="-5"/>
        </w:rPr>
      </w:pPr>
    </w:p>
    <w:tbl>
      <w:tblPr>
        <w:tblpPr w:leftFromText="180" w:rightFromText="180" w:vertAnchor="page" w:horzAnchor="margin" w:tblpY="160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
        <w:gridCol w:w="7422"/>
        <w:gridCol w:w="1171"/>
      </w:tblGrid>
      <w:tr w:rsidR="005E5484" w:rsidRPr="00A710B1" w:rsidTr="005E5484">
        <w:trPr>
          <w:trHeight w:val="199"/>
        </w:trPr>
        <w:tc>
          <w:tcPr>
            <w:tcW w:w="1296" w:type="dxa"/>
          </w:tcPr>
          <w:p w:rsidR="005E5484" w:rsidRPr="00A710B1" w:rsidRDefault="005E5484" w:rsidP="00A710B1">
            <w:pPr>
              <w:jc w:val="center"/>
              <w:rPr>
                <w:rFonts w:ascii="Times New Roman" w:hAnsi="Times New Roman" w:cs="Times New Roman"/>
                <w:b/>
              </w:rPr>
            </w:pPr>
            <w:r w:rsidRPr="00A710B1">
              <w:rPr>
                <w:rFonts w:ascii="Times New Roman" w:hAnsi="Times New Roman" w:cs="Times New Roman"/>
                <w:b/>
              </w:rPr>
              <w:t xml:space="preserve">№ </w:t>
            </w:r>
          </w:p>
          <w:p w:rsidR="005E5484" w:rsidRPr="00A710B1" w:rsidRDefault="005E5484" w:rsidP="00A710B1">
            <w:pPr>
              <w:jc w:val="center"/>
              <w:rPr>
                <w:rFonts w:ascii="Times New Roman" w:hAnsi="Times New Roman" w:cs="Times New Roman"/>
                <w:b/>
              </w:rPr>
            </w:pPr>
            <w:r w:rsidRPr="00A710B1">
              <w:rPr>
                <w:rFonts w:ascii="Times New Roman" w:hAnsi="Times New Roman" w:cs="Times New Roman"/>
                <w:b/>
              </w:rPr>
              <w:t>раздела</w:t>
            </w:r>
          </w:p>
        </w:tc>
        <w:tc>
          <w:tcPr>
            <w:tcW w:w="7422" w:type="dxa"/>
          </w:tcPr>
          <w:p w:rsidR="005E5484" w:rsidRPr="00A710B1" w:rsidRDefault="005E5484" w:rsidP="00A710B1">
            <w:pPr>
              <w:jc w:val="center"/>
              <w:rPr>
                <w:rFonts w:ascii="Times New Roman" w:hAnsi="Times New Roman" w:cs="Times New Roman"/>
                <w:b/>
              </w:rPr>
            </w:pPr>
            <w:r w:rsidRPr="00A710B1">
              <w:rPr>
                <w:rFonts w:ascii="Times New Roman" w:hAnsi="Times New Roman" w:cs="Times New Roman"/>
                <w:b/>
              </w:rPr>
              <w:t>Содержание</w:t>
            </w:r>
          </w:p>
        </w:tc>
        <w:tc>
          <w:tcPr>
            <w:tcW w:w="1171" w:type="dxa"/>
          </w:tcPr>
          <w:p w:rsidR="005E5484" w:rsidRPr="00A710B1" w:rsidRDefault="005E5484" w:rsidP="00A710B1">
            <w:pPr>
              <w:jc w:val="center"/>
              <w:rPr>
                <w:rFonts w:ascii="Times New Roman" w:hAnsi="Times New Roman" w:cs="Times New Roman"/>
                <w:b/>
              </w:rPr>
            </w:pPr>
            <w:r w:rsidRPr="00A710B1">
              <w:rPr>
                <w:rFonts w:ascii="Times New Roman" w:hAnsi="Times New Roman" w:cs="Times New Roman"/>
                <w:b/>
              </w:rPr>
              <w:t xml:space="preserve">№ </w:t>
            </w:r>
          </w:p>
          <w:p w:rsidR="005E5484" w:rsidRPr="00A710B1" w:rsidRDefault="005E5484" w:rsidP="00A710B1">
            <w:pPr>
              <w:jc w:val="center"/>
              <w:rPr>
                <w:rFonts w:ascii="Times New Roman" w:hAnsi="Times New Roman" w:cs="Times New Roman"/>
                <w:b/>
              </w:rPr>
            </w:pPr>
            <w:r w:rsidRPr="00A710B1">
              <w:rPr>
                <w:rFonts w:ascii="Times New Roman" w:hAnsi="Times New Roman" w:cs="Times New Roman"/>
                <w:b/>
              </w:rPr>
              <w:t>листа</w:t>
            </w:r>
          </w:p>
        </w:tc>
      </w:tr>
      <w:tr w:rsidR="005E5484" w:rsidRPr="00A710B1" w:rsidTr="005E5484">
        <w:trPr>
          <w:trHeight w:val="287"/>
        </w:trPr>
        <w:tc>
          <w:tcPr>
            <w:tcW w:w="1296" w:type="dxa"/>
          </w:tcPr>
          <w:p w:rsidR="005E5484" w:rsidRPr="00A710B1" w:rsidRDefault="005E5484" w:rsidP="00A710B1">
            <w:pPr>
              <w:jc w:val="center"/>
              <w:rPr>
                <w:rFonts w:ascii="Times New Roman" w:hAnsi="Times New Roman" w:cs="Times New Roman"/>
              </w:rPr>
            </w:pPr>
          </w:p>
        </w:tc>
        <w:tc>
          <w:tcPr>
            <w:tcW w:w="7422" w:type="dxa"/>
          </w:tcPr>
          <w:p w:rsidR="005E5484" w:rsidRPr="00A710B1" w:rsidRDefault="005E5484" w:rsidP="00A710B1">
            <w:pPr>
              <w:jc w:val="both"/>
              <w:rPr>
                <w:rStyle w:val="apple-converted-space"/>
                <w:rFonts w:ascii="Times New Roman" w:hAnsi="Times New Roman" w:cs="Times New Roman"/>
                <w:color w:val="111111"/>
                <w:shd w:val="clear" w:color="auto" w:fill="FFFFFF"/>
              </w:rPr>
            </w:pPr>
            <w:r w:rsidRPr="00A710B1">
              <w:rPr>
                <w:rStyle w:val="apple-converted-space"/>
                <w:rFonts w:ascii="Times New Roman" w:hAnsi="Times New Roman" w:cs="Times New Roman"/>
                <w:color w:val="111111"/>
                <w:shd w:val="clear" w:color="auto" w:fill="FFFFFF"/>
              </w:rPr>
              <w:t>Содержание</w:t>
            </w:r>
          </w:p>
        </w:tc>
        <w:tc>
          <w:tcPr>
            <w:tcW w:w="1171" w:type="dxa"/>
            <w:vAlign w:val="bottom"/>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1</w:t>
            </w:r>
          </w:p>
        </w:tc>
      </w:tr>
      <w:tr w:rsidR="005E5484" w:rsidRPr="00A710B1" w:rsidTr="005E5484">
        <w:trPr>
          <w:trHeight w:val="287"/>
        </w:trPr>
        <w:tc>
          <w:tcPr>
            <w:tcW w:w="1296"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1</w:t>
            </w:r>
          </w:p>
        </w:tc>
        <w:tc>
          <w:tcPr>
            <w:tcW w:w="7422" w:type="dxa"/>
          </w:tcPr>
          <w:p w:rsidR="005E5484" w:rsidRPr="00A710B1" w:rsidRDefault="005E5484" w:rsidP="00A710B1">
            <w:pPr>
              <w:jc w:val="both"/>
              <w:rPr>
                <w:rFonts w:ascii="Times New Roman" w:hAnsi="Times New Roman" w:cs="Times New Roman"/>
              </w:rPr>
            </w:pPr>
            <w:r w:rsidRPr="00A710B1">
              <w:rPr>
                <w:rFonts w:ascii="Times New Roman" w:hAnsi="Times New Roman" w:cs="Times New Roman"/>
              </w:rPr>
              <w:t>Список стандартов</w:t>
            </w:r>
          </w:p>
        </w:tc>
        <w:tc>
          <w:tcPr>
            <w:tcW w:w="1171" w:type="dxa"/>
            <w:vAlign w:val="center"/>
          </w:tcPr>
          <w:p w:rsidR="005E5484" w:rsidRPr="00A710B1" w:rsidRDefault="006C0904" w:rsidP="00A710B1">
            <w:pPr>
              <w:jc w:val="center"/>
              <w:rPr>
                <w:rFonts w:ascii="Times New Roman" w:hAnsi="Times New Roman" w:cs="Times New Roman"/>
              </w:rPr>
            </w:pPr>
            <w:r w:rsidRPr="00A710B1">
              <w:rPr>
                <w:rFonts w:ascii="Times New Roman" w:hAnsi="Times New Roman" w:cs="Times New Roman"/>
              </w:rPr>
              <w:t>2</w:t>
            </w:r>
          </w:p>
        </w:tc>
      </w:tr>
      <w:tr w:rsidR="005E5484" w:rsidRPr="00A710B1" w:rsidTr="005E5484">
        <w:trPr>
          <w:trHeight w:val="287"/>
        </w:trPr>
        <w:tc>
          <w:tcPr>
            <w:tcW w:w="1296"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2</w:t>
            </w:r>
          </w:p>
        </w:tc>
        <w:tc>
          <w:tcPr>
            <w:tcW w:w="7422" w:type="dxa"/>
          </w:tcPr>
          <w:p w:rsidR="005E5484" w:rsidRPr="00A710B1" w:rsidRDefault="005E5484" w:rsidP="00A710B1">
            <w:pPr>
              <w:jc w:val="both"/>
              <w:rPr>
                <w:rFonts w:ascii="Times New Roman" w:hAnsi="Times New Roman" w:cs="Times New Roman"/>
              </w:rPr>
            </w:pPr>
            <w:r w:rsidRPr="00A710B1">
              <w:rPr>
                <w:rFonts w:ascii="Times New Roman" w:hAnsi="Times New Roman" w:cs="Times New Roman"/>
              </w:rPr>
              <w:t>Указания к организации строительной площадки</w:t>
            </w:r>
          </w:p>
        </w:tc>
        <w:tc>
          <w:tcPr>
            <w:tcW w:w="1171"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3</w:t>
            </w:r>
          </w:p>
        </w:tc>
      </w:tr>
      <w:tr w:rsidR="005E5484" w:rsidRPr="00A710B1" w:rsidTr="005E5484">
        <w:trPr>
          <w:trHeight w:val="287"/>
        </w:trPr>
        <w:tc>
          <w:tcPr>
            <w:tcW w:w="1296"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3</w:t>
            </w:r>
          </w:p>
        </w:tc>
        <w:tc>
          <w:tcPr>
            <w:tcW w:w="7422" w:type="dxa"/>
          </w:tcPr>
          <w:p w:rsidR="005E5484" w:rsidRPr="00A710B1" w:rsidRDefault="005E5484" w:rsidP="00A710B1">
            <w:pPr>
              <w:jc w:val="both"/>
              <w:rPr>
                <w:rFonts w:ascii="Times New Roman" w:hAnsi="Times New Roman" w:cs="Times New Roman"/>
              </w:rPr>
            </w:pPr>
            <w:r w:rsidRPr="00A710B1">
              <w:rPr>
                <w:rFonts w:ascii="Times New Roman" w:hAnsi="Times New Roman" w:cs="Times New Roman"/>
              </w:rPr>
              <w:t xml:space="preserve">Указания к производству геодезических работ                                                                      </w:t>
            </w:r>
          </w:p>
        </w:tc>
        <w:tc>
          <w:tcPr>
            <w:tcW w:w="1171"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4</w:t>
            </w:r>
          </w:p>
        </w:tc>
      </w:tr>
      <w:tr w:rsidR="005E5484" w:rsidRPr="00A710B1" w:rsidTr="005E5484">
        <w:trPr>
          <w:trHeight w:val="287"/>
        </w:trPr>
        <w:tc>
          <w:tcPr>
            <w:tcW w:w="1296"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4</w:t>
            </w:r>
          </w:p>
        </w:tc>
        <w:tc>
          <w:tcPr>
            <w:tcW w:w="7422" w:type="dxa"/>
          </w:tcPr>
          <w:p w:rsidR="005E5484" w:rsidRPr="00A710B1" w:rsidRDefault="005E5484" w:rsidP="00A710B1">
            <w:pPr>
              <w:jc w:val="both"/>
              <w:rPr>
                <w:rFonts w:ascii="Times New Roman" w:hAnsi="Times New Roman" w:cs="Times New Roman"/>
              </w:rPr>
            </w:pPr>
            <w:r w:rsidRPr="00A710B1">
              <w:rPr>
                <w:rFonts w:ascii="Times New Roman" w:hAnsi="Times New Roman" w:cs="Times New Roman"/>
              </w:rPr>
              <w:t xml:space="preserve">Указания к производству работ                                                                                               </w:t>
            </w:r>
          </w:p>
        </w:tc>
        <w:tc>
          <w:tcPr>
            <w:tcW w:w="1171" w:type="dxa"/>
            <w:vAlign w:val="center"/>
          </w:tcPr>
          <w:p w:rsidR="005E5484" w:rsidRPr="00A710B1" w:rsidRDefault="006C3291" w:rsidP="00A710B1">
            <w:pPr>
              <w:jc w:val="center"/>
              <w:rPr>
                <w:rFonts w:ascii="Times New Roman" w:hAnsi="Times New Roman" w:cs="Times New Roman"/>
              </w:rPr>
            </w:pPr>
            <w:r>
              <w:rPr>
                <w:rFonts w:ascii="Times New Roman" w:hAnsi="Times New Roman" w:cs="Times New Roman"/>
              </w:rPr>
              <w:t>6</w:t>
            </w:r>
          </w:p>
        </w:tc>
      </w:tr>
      <w:tr w:rsidR="005E5484" w:rsidRPr="00A710B1" w:rsidTr="005E5484">
        <w:trPr>
          <w:trHeight w:val="518"/>
        </w:trPr>
        <w:tc>
          <w:tcPr>
            <w:tcW w:w="1296"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5</w:t>
            </w:r>
          </w:p>
        </w:tc>
        <w:tc>
          <w:tcPr>
            <w:tcW w:w="7422" w:type="dxa"/>
          </w:tcPr>
          <w:p w:rsidR="005E5484" w:rsidRPr="00A710B1" w:rsidRDefault="005E5484" w:rsidP="008E49D0">
            <w:pPr>
              <w:jc w:val="both"/>
              <w:rPr>
                <w:rFonts w:ascii="Times New Roman" w:hAnsi="Times New Roman" w:cs="Times New Roman"/>
                <w:bCs/>
                <w:spacing w:val="-5"/>
              </w:rPr>
            </w:pPr>
            <w:r w:rsidRPr="00A710B1">
              <w:rPr>
                <w:rFonts w:ascii="Times New Roman" w:hAnsi="Times New Roman" w:cs="Times New Roman"/>
              </w:rPr>
              <w:t>Указания к производству работ по устройству грунтовых анкеров «</w:t>
            </w:r>
            <w:r w:rsidR="008E49D0">
              <w:rPr>
                <w:rFonts w:ascii="Times New Roman" w:hAnsi="Times New Roman" w:cs="Times New Roman"/>
              </w:rPr>
              <w:t>Геоякорь</w:t>
            </w:r>
            <w:r w:rsidRPr="00A710B1">
              <w:rPr>
                <w:rFonts w:ascii="Times New Roman" w:hAnsi="Times New Roman" w:cs="Times New Roman"/>
              </w:rPr>
              <w:t>» (самораскрывающиеся грунтовые якоря)</w:t>
            </w:r>
          </w:p>
        </w:tc>
        <w:tc>
          <w:tcPr>
            <w:tcW w:w="1171" w:type="dxa"/>
            <w:vAlign w:val="center"/>
          </w:tcPr>
          <w:p w:rsidR="005E5484" w:rsidRPr="00A710B1" w:rsidRDefault="006C3291" w:rsidP="00A710B1">
            <w:pPr>
              <w:jc w:val="center"/>
              <w:rPr>
                <w:rFonts w:ascii="Times New Roman" w:hAnsi="Times New Roman" w:cs="Times New Roman"/>
              </w:rPr>
            </w:pPr>
            <w:r>
              <w:rPr>
                <w:rFonts w:ascii="Times New Roman" w:hAnsi="Times New Roman" w:cs="Times New Roman"/>
              </w:rPr>
              <w:t>8</w:t>
            </w:r>
          </w:p>
        </w:tc>
      </w:tr>
      <w:tr w:rsidR="005E5484" w:rsidRPr="00A710B1" w:rsidTr="005E5484">
        <w:trPr>
          <w:trHeight w:val="287"/>
        </w:trPr>
        <w:tc>
          <w:tcPr>
            <w:tcW w:w="1296"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6</w:t>
            </w:r>
          </w:p>
        </w:tc>
        <w:tc>
          <w:tcPr>
            <w:tcW w:w="7422" w:type="dxa"/>
          </w:tcPr>
          <w:p w:rsidR="005E5484" w:rsidRPr="00A710B1" w:rsidRDefault="005E5484" w:rsidP="00A710B1">
            <w:pPr>
              <w:jc w:val="both"/>
              <w:rPr>
                <w:rFonts w:ascii="Times New Roman" w:hAnsi="Times New Roman" w:cs="Times New Roman"/>
              </w:rPr>
            </w:pPr>
            <w:r w:rsidRPr="00A710B1">
              <w:rPr>
                <w:rFonts w:ascii="Times New Roman" w:hAnsi="Times New Roman" w:cs="Times New Roman"/>
              </w:rPr>
              <w:t>Снаряжение промышленного альпиниста</w:t>
            </w:r>
          </w:p>
        </w:tc>
        <w:tc>
          <w:tcPr>
            <w:tcW w:w="1171" w:type="dxa"/>
            <w:vAlign w:val="center"/>
          </w:tcPr>
          <w:p w:rsidR="005E5484" w:rsidRPr="006C3291" w:rsidRDefault="00E7220E" w:rsidP="006C3291">
            <w:pPr>
              <w:jc w:val="center"/>
              <w:rPr>
                <w:rFonts w:ascii="Times New Roman" w:hAnsi="Times New Roman" w:cs="Times New Roman"/>
              </w:rPr>
            </w:pPr>
            <w:r>
              <w:rPr>
                <w:rFonts w:ascii="Times New Roman" w:hAnsi="Times New Roman" w:cs="Times New Roman"/>
                <w:lang w:val="en-US"/>
              </w:rPr>
              <w:t>1</w:t>
            </w:r>
            <w:r w:rsidR="006C3291">
              <w:rPr>
                <w:rFonts w:ascii="Times New Roman" w:hAnsi="Times New Roman" w:cs="Times New Roman"/>
              </w:rPr>
              <w:t>7</w:t>
            </w:r>
          </w:p>
        </w:tc>
      </w:tr>
      <w:tr w:rsidR="005E5484" w:rsidRPr="00A710B1" w:rsidTr="005E5484">
        <w:trPr>
          <w:trHeight w:val="287"/>
        </w:trPr>
        <w:tc>
          <w:tcPr>
            <w:tcW w:w="1296"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7</w:t>
            </w:r>
          </w:p>
        </w:tc>
        <w:tc>
          <w:tcPr>
            <w:tcW w:w="7422" w:type="dxa"/>
          </w:tcPr>
          <w:p w:rsidR="005E5484" w:rsidRPr="00A710B1" w:rsidRDefault="005E5484" w:rsidP="00A710B1">
            <w:pPr>
              <w:jc w:val="both"/>
              <w:rPr>
                <w:rFonts w:ascii="Times New Roman" w:hAnsi="Times New Roman" w:cs="Times New Roman"/>
              </w:rPr>
            </w:pPr>
            <w:r w:rsidRPr="00A710B1">
              <w:rPr>
                <w:rFonts w:ascii="Times New Roman" w:hAnsi="Times New Roman" w:cs="Times New Roman"/>
              </w:rPr>
              <w:t>Контроль качества работ</w:t>
            </w:r>
          </w:p>
        </w:tc>
        <w:tc>
          <w:tcPr>
            <w:tcW w:w="1171" w:type="dxa"/>
            <w:vAlign w:val="center"/>
          </w:tcPr>
          <w:p w:rsidR="005E5484" w:rsidRPr="006C3291" w:rsidRDefault="006C0904" w:rsidP="006C3291">
            <w:pPr>
              <w:jc w:val="center"/>
              <w:rPr>
                <w:rFonts w:ascii="Times New Roman" w:hAnsi="Times New Roman" w:cs="Times New Roman"/>
              </w:rPr>
            </w:pPr>
            <w:r w:rsidRPr="00A710B1">
              <w:rPr>
                <w:rFonts w:ascii="Times New Roman" w:hAnsi="Times New Roman" w:cs="Times New Roman"/>
              </w:rPr>
              <w:t>1</w:t>
            </w:r>
            <w:r w:rsidR="006C3291">
              <w:rPr>
                <w:rFonts w:ascii="Times New Roman" w:hAnsi="Times New Roman" w:cs="Times New Roman"/>
              </w:rPr>
              <w:t>8</w:t>
            </w:r>
          </w:p>
        </w:tc>
      </w:tr>
      <w:tr w:rsidR="005E5484" w:rsidRPr="00A710B1" w:rsidTr="005E5484">
        <w:trPr>
          <w:trHeight w:val="287"/>
        </w:trPr>
        <w:tc>
          <w:tcPr>
            <w:tcW w:w="1296"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8</w:t>
            </w:r>
          </w:p>
        </w:tc>
        <w:tc>
          <w:tcPr>
            <w:tcW w:w="7422" w:type="dxa"/>
          </w:tcPr>
          <w:p w:rsidR="005E5484" w:rsidRPr="00A710B1" w:rsidRDefault="005E5484" w:rsidP="00A710B1">
            <w:pPr>
              <w:jc w:val="both"/>
              <w:rPr>
                <w:rFonts w:ascii="Times New Roman" w:hAnsi="Times New Roman" w:cs="Times New Roman"/>
              </w:rPr>
            </w:pPr>
            <w:r w:rsidRPr="00A710B1">
              <w:rPr>
                <w:rFonts w:ascii="Times New Roman" w:hAnsi="Times New Roman" w:cs="Times New Roman"/>
              </w:rPr>
              <w:t>Решение по охране труда</w:t>
            </w:r>
          </w:p>
        </w:tc>
        <w:tc>
          <w:tcPr>
            <w:tcW w:w="1171" w:type="dxa"/>
            <w:vAlign w:val="center"/>
          </w:tcPr>
          <w:p w:rsidR="005E5484" w:rsidRPr="006C3291" w:rsidRDefault="006C0904" w:rsidP="006C3291">
            <w:pPr>
              <w:jc w:val="center"/>
              <w:rPr>
                <w:rFonts w:ascii="Times New Roman" w:hAnsi="Times New Roman" w:cs="Times New Roman"/>
              </w:rPr>
            </w:pPr>
            <w:r w:rsidRPr="00A710B1">
              <w:rPr>
                <w:rFonts w:ascii="Times New Roman" w:hAnsi="Times New Roman" w:cs="Times New Roman"/>
              </w:rPr>
              <w:t>2</w:t>
            </w:r>
            <w:r w:rsidR="006C3291">
              <w:rPr>
                <w:rFonts w:ascii="Times New Roman" w:hAnsi="Times New Roman" w:cs="Times New Roman"/>
              </w:rPr>
              <w:t>1</w:t>
            </w:r>
          </w:p>
        </w:tc>
      </w:tr>
      <w:tr w:rsidR="005E5484" w:rsidRPr="00A710B1" w:rsidTr="005E5484">
        <w:trPr>
          <w:trHeight w:val="287"/>
        </w:trPr>
        <w:tc>
          <w:tcPr>
            <w:tcW w:w="1296"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9</w:t>
            </w:r>
          </w:p>
        </w:tc>
        <w:tc>
          <w:tcPr>
            <w:tcW w:w="7422" w:type="dxa"/>
          </w:tcPr>
          <w:p w:rsidR="005E5484" w:rsidRPr="00A710B1" w:rsidRDefault="005E5484" w:rsidP="00A710B1">
            <w:pPr>
              <w:jc w:val="both"/>
              <w:rPr>
                <w:rFonts w:ascii="Times New Roman" w:hAnsi="Times New Roman" w:cs="Times New Roman"/>
              </w:rPr>
            </w:pPr>
            <w:r w:rsidRPr="00A710B1">
              <w:rPr>
                <w:rFonts w:ascii="Times New Roman" w:hAnsi="Times New Roman" w:cs="Times New Roman"/>
                <w:color w:val="000000"/>
              </w:rPr>
              <w:t xml:space="preserve">Мероприятия по обеспечению пожарной безопасности                                                      </w:t>
            </w:r>
          </w:p>
        </w:tc>
        <w:tc>
          <w:tcPr>
            <w:tcW w:w="1171" w:type="dxa"/>
            <w:vAlign w:val="center"/>
          </w:tcPr>
          <w:p w:rsidR="005E5484" w:rsidRPr="00A710B1" w:rsidRDefault="00E7220E" w:rsidP="006C3291">
            <w:pPr>
              <w:jc w:val="center"/>
              <w:rPr>
                <w:rFonts w:ascii="Times New Roman" w:hAnsi="Times New Roman" w:cs="Times New Roman"/>
              </w:rPr>
            </w:pPr>
            <w:r>
              <w:rPr>
                <w:rFonts w:ascii="Times New Roman" w:hAnsi="Times New Roman" w:cs="Times New Roman"/>
              </w:rPr>
              <w:t>4</w:t>
            </w:r>
            <w:r w:rsidR="006C3291">
              <w:rPr>
                <w:rFonts w:ascii="Times New Roman" w:hAnsi="Times New Roman" w:cs="Times New Roman"/>
              </w:rPr>
              <w:t>2</w:t>
            </w:r>
          </w:p>
        </w:tc>
      </w:tr>
      <w:tr w:rsidR="005E5484" w:rsidRPr="00A710B1" w:rsidTr="005E5484">
        <w:trPr>
          <w:trHeight w:val="287"/>
        </w:trPr>
        <w:tc>
          <w:tcPr>
            <w:tcW w:w="1296"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10</w:t>
            </w:r>
          </w:p>
        </w:tc>
        <w:tc>
          <w:tcPr>
            <w:tcW w:w="7422" w:type="dxa"/>
          </w:tcPr>
          <w:p w:rsidR="005E5484" w:rsidRPr="00A710B1" w:rsidRDefault="005E5484" w:rsidP="00A710B1">
            <w:pPr>
              <w:jc w:val="both"/>
              <w:rPr>
                <w:rFonts w:ascii="Times New Roman" w:hAnsi="Times New Roman" w:cs="Times New Roman"/>
              </w:rPr>
            </w:pPr>
            <w:r w:rsidRPr="00A710B1">
              <w:rPr>
                <w:rFonts w:ascii="Times New Roman" w:hAnsi="Times New Roman" w:cs="Times New Roman"/>
                <w:color w:val="000000"/>
              </w:rPr>
              <w:t xml:space="preserve">Охрана окружающей среды                                                                                                    </w:t>
            </w:r>
          </w:p>
        </w:tc>
        <w:tc>
          <w:tcPr>
            <w:tcW w:w="1171" w:type="dxa"/>
            <w:vAlign w:val="center"/>
          </w:tcPr>
          <w:p w:rsidR="005E5484" w:rsidRPr="006C3291" w:rsidRDefault="006C0904" w:rsidP="006C3291">
            <w:pPr>
              <w:jc w:val="center"/>
              <w:rPr>
                <w:rFonts w:ascii="Times New Roman" w:hAnsi="Times New Roman" w:cs="Times New Roman"/>
              </w:rPr>
            </w:pPr>
            <w:r w:rsidRPr="00A710B1">
              <w:rPr>
                <w:rFonts w:ascii="Times New Roman" w:hAnsi="Times New Roman" w:cs="Times New Roman"/>
              </w:rPr>
              <w:t>4</w:t>
            </w:r>
            <w:r w:rsidR="006C3291">
              <w:rPr>
                <w:rFonts w:ascii="Times New Roman" w:hAnsi="Times New Roman" w:cs="Times New Roman"/>
              </w:rPr>
              <w:t>7</w:t>
            </w:r>
          </w:p>
        </w:tc>
      </w:tr>
      <w:tr w:rsidR="005E5484" w:rsidRPr="00A710B1" w:rsidTr="005E5484">
        <w:trPr>
          <w:trHeight w:val="287"/>
        </w:trPr>
        <w:tc>
          <w:tcPr>
            <w:tcW w:w="1296"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11</w:t>
            </w:r>
          </w:p>
        </w:tc>
        <w:tc>
          <w:tcPr>
            <w:tcW w:w="7422" w:type="dxa"/>
          </w:tcPr>
          <w:p w:rsidR="005E5484" w:rsidRPr="00A710B1" w:rsidRDefault="005E5484" w:rsidP="00A710B1">
            <w:pPr>
              <w:jc w:val="both"/>
              <w:rPr>
                <w:rFonts w:ascii="Times New Roman" w:hAnsi="Times New Roman" w:cs="Times New Roman"/>
              </w:rPr>
            </w:pPr>
            <w:r w:rsidRPr="00A710B1">
              <w:rPr>
                <w:rFonts w:ascii="Times New Roman" w:hAnsi="Times New Roman" w:cs="Times New Roman"/>
                <w:color w:val="000000"/>
              </w:rPr>
              <w:t xml:space="preserve">Мероприятия по охране объектов животного мира                                                             </w:t>
            </w:r>
          </w:p>
        </w:tc>
        <w:tc>
          <w:tcPr>
            <w:tcW w:w="1171" w:type="dxa"/>
            <w:vAlign w:val="center"/>
          </w:tcPr>
          <w:p w:rsidR="005E5484" w:rsidRPr="006C3291" w:rsidRDefault="006C3291" w:rsidP="00A710B1">
            <w:pPr>
              <w:jc w:val="center"/>
              <w:rPr>
                <w:rFonts w:ascii="Times New Roman" w:hAnsi="Times New Roman" w:cs="Times New Roman"/>
              </w:rPr>
            </w:pPr>
            <w:r>
              <w:rPr>
                <w:rFonts w:ascii="Times New Roman" w:hAnsi="Times New Roman" w:cs="Times New Roman"/>
              </w:rPr>
              <w:t>50</w:t>
            </w:r>
          </w:p>
        </w:tc>
      </w:tr>
      <w:tr w:rsidR="005E5484" w:rsidRPr="00A710B1" w:rsidTr="005E5484">
        <w:trPr>
          <w:trHeight w:val="287"/>
        </w:trPr>
        <w:tc>
          <w:tcPr>
            <w:tcW w:w="1296"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12</w:t>
            </w:r>
          </w:p>
        </w:tc>
        <w:tc>
          <w:tcPr>
            <w:tcW w:w="7422" w:type="dxa"/>
          </w:tcPr>
          <w:p w:rsidR="005E5484" w:rsidRPr="00A710B1" w:rsidRDefault="009C730A" w:rsidP="00A710B1">
            <w:pPr>
              <w:jc w:val="both"/>
              <w:rPr>
                <w:rFonts w:ascii="Times New Roman" w:hAnsi="Times New Roman" w:cs="Times New Roman"/>
                <w:bCs/>
                <w:spacing w:val="-5"/>
              </w:rPr>
            </w:pPr>
            <w:r w:rsidRPr="00A710B1">
              <w:rPr>
                <w:rFonts w:ascii="Times New Roman" w:hAnsi="Times New Roman" w:cs="Times New Roman"/>
              </w:rPr>
              <w:t xml:space="preserve">Экологические требования к </w:t>
            </w:r>
            <w:r w:rsidR="005E5484" w:rsidRPr="00A710B1">
              <w:rPr>
                <w:rFonts w:ascii="Times New Roman" w:hAnsi="Times New Roman" w:cs="Times New Roman"/>
              </w:rPr>
              <w:t xml:space="preserve">строительным материалам, конструкциям и оборудованию                                                                                                                        </w:t>
            </w:r>
          </w:p>
        </w:tc>
        <w:tc>
          <w:tcPr>
            <w:tcW w:w="1171" w:type="dxa"/>
            <w:vAlign w:val="center"/>
          </w:tcPr>
          <w:p w:rsidR="005E5484" w:rsidRPr="006C3291" w:rsidRDefault="006C0904" w:rsidP="006C3291">
            <w:pPr>
              <w:jc w:val="center"/>
              <w:rPr>
                <w:rFonts w:ascii="Times New Roman" w:hAnsi="Times New Roman" w:cs="Times New Roman"/>
              </w:rPr>
            </w:pPr>
            <w:r w:rsidRPr="00A710B1">
              <w:rPr>
                <w:rFonts w:ascii="Times New Roman" w:hAnsi="Times New Roman" w:cs="Times New Roman"/>
              </w:rPr>
              <w:t>5</w:t>
            </w:r>
            <w:r w:rsidR="006C3291">
              <w:rPr>
                <w:rFonts w:ascii="Times New Roman" w:hAnsi="Times New Roman" w:cs="Times New Roman"/>
              </w:rPr>
              <w:t>1</w:t>
            </w:r>
          </w:p>
        </w:tc>
      </w:tr>
      <w:tr w:rsidR="005E5484" w:rsidRPr="00A710B1" w:rsidTr="005E5484">
        <w:trPr>
          <w:trHeight w:val="287"/>
        </w:trPr>
        <w:tc>
          <w:tcPr>
            <w:tcW w:w="1296" w:type="dxa"/>
            <w:vAlign w:val="center"/>
          </w:tcPr>
          <w:p w:rsidR="005E5484" w:rsidRPr="00A710B1" w:rsidRDefault="005E5484" w:rsidP="00A710B1">
            <w:pPr>
              <w:jc w:val="center"/>
              <w:rPr>
                <w:rFonts w:ascii="Times New Roman" w:hAnsi="Times New Roman" w:cs="Times New Roman"/>
              </w:rPr>
            </w:pPr>
            <w:r w:rsidRPr="00A710B1">
              <w:rPr>
                <w:rFonts w:ascii="Times New Roman" w:hAnsi="Times New Roman" w:cs="Times New Roman"/>
              </w:rPr>
              <w:t>13</w:t>
            </w:r>
          </w:p>
        </w:tc>
        <w:tc>
          <w:tcPr>
            <w:tcW w:w="7422" w:type="dxa"/>
          </w:tcPr>
          <w:p w:rsidR="005E5484" w:rsidRPr="00A710B1" w:rsidRDefault="005E5484" w:rsidP="00A710B1">
            <w:pPr>
              <w:jc w:val="both"/>
              <w:rPr>
                <w:rFonts w:ascii="Times New Roman" w:hAnsi="Times New Roman" w:cs="Times New Roman"/>
              </w:rPr>
            </w:pPr>
            <w:r w:rsidRPr="00A710B1">
              <w:rPr>
                <w:rFonts w:ascii="Times New Roman" w:hAnsi="Times New Roman" w:cs="Times New Roman"/>
                <w:color w:val="000000"/>
              </w:rPr>
              <w:t xml:space="preserve">Характеристики применяемой техники                                                                               </w:t>
            </w:r>
          </w:p>
        </w:tc>
        <w:tc>
          <w:tcPr>
            <w:tcW w:w="1171" w:type="dxa"/>
            <w:vAlign w:val="center"/>
          </w:tcPr>
          <w:p w:rsidR="005E5484" w:rsidRPr="006C3291" w:rsidRDefault="006C0904" w:rsidP="006C3291">
            <w:pPr>
              <w:jc w:val="center"/>
              <w:rPr>
                <w:rFonts w:ascii="Times New Roman" w:hAnsi="Times New Roman" w:cs="Times New Roman"/>
              </w:rPr>
            </w:pPr>
            <w:r w:rsidRPr="00A710B1">
              <w:rPr>
                <w:rFonts w:ascii="Times New Roman" w:hAnsi="Times New Roman" w:cs="Times New Roman"/>
              </w:rPr>
              <w:t>5</w:t>
            </w:r>
            <w:r w:rsidR="006C3291">
              <w:rPr>
                <w:rFonts w:ascii="Times New Roman" w:hAnsi="Times New Roman" w:cs="Times New Roman"/>
              </w:rPr>
              <w:t>2</w:t>
            </w:r>
          </w:p>
        </w:tc>
      </w:tr>
    </w:tbl>
    <w:p w:rsidR="00C36BB5" w:rsidRPr="00A710B1" w:rsidRDefault="00C36BB5" w:rsidP="00A710B1">
      <w:pPr>
        <w:tabs>
          <w:tab w:val="left" w:pos="5940"/>
        </w:tabs>
        <w:ind w:right="255"/>
        <w:rPr>
          <w:rFonts w:ascii="Times New Roman" w:hAnsi="Times New Roman" w:cs="Times New Roman"/>
          <w:b/>
          <w:bCs/>
          <w:spacing w:val="-5"/>
        </w:rPr>
      </w:pPr>
    </w:p>
    <w:p w:rsidR="007F760D" w:rsidRPr="00A710B1" w:rsidRDefault="007F760D" w:rsidP="00A710B1">
      <w:pPr>
        <w:tabs>
          <w:tab w:val="left" w:pos="5940"/>
        </w:tabs>
        <w:ind w:right="255"/>
        <w:rPr>
          <w:rFonts w:ascii="Times New Roman" w:hAnsi="Times New Roman" w:cs="Times New Roman"/>
          <w:b/>
          <w:bCs/>
          <w:spacing w:val="-5"/>
        </w:rPr>
      </w:pPr>
    </w:p>
    <w:p w:rsidR="00C36BB5" w:rsidRPr="00A710B1" w:rsidRDefault="00C36BB5" w:rsidP="00A710B1">
      <w:pPr>
        <w:ind w:right="-1"/>
        <w:rPr>
          <w:rFonts w:ascii="Times New Roman" w:hAnsi="Times New Roman" w:cs="Times New Roman"/>
          <w:b/>
          <w:u w:val="single"/>
        </w:rPr>
      </w:pPr>
    </w:p>
    <w:p w:rsidR="0070641A" w:rsidRPr="00A710B1" w:rsidRDefault="0070641A" w:rsidP="00A710B1">
      <w:pPr>
        <w:ind w:right="-1"/>
        <w:rPr>
          <w:rFonts w:ascii="Times New Roman" w:hAnsi="Times New Roman" w:cs="Times New Roman"/>
          <w:b/>
          <w:u w:val="single"/>
        </w:rPr>
      </w:pPr>
    </w:p>
    <w:p w:rsidR="0070641A" w:rsidRPr="00A710B1" w:rsidRDefault="0070641A" w:rsidP="00A710B1">
      <w:pPr>
        <w:ind w:right="-1"/>
        <w:rPr>
          <w:rFonts w:ascii="Times New Roman" w:hAnsi="Times New Roman" w:cs="Times New Roman"/>
          <w:b/>
          <w:u w:val="single"/>
        </w:rPr>
      </w:pPr>
    </w:p>
    <w:p w:rsidR="00C36BB5" w:rsidRPr="00A710B1" w:rsidRDefault="00C36BB5" w:rsidP="00A710B1">
      <w:pPr>
        <w:spacing w:after="200"/>
        <w:rPr>
          <w:rFonts w:ascii="Times New Roman" w:hAnsi="Times New Roman" w:cs="Times New Roman"/>
          <w:b/>
        </w:rPr>
      </w:pPr>
    </w:p>
    <w:p w:rsidR="005E5484" w:rsidRPr="00A710B1" w:rsidRDefault="005E5484" w:rsidP="00A710B1">
      <w:pPr>
        <w:spacing w:after="200"/>
        <w:rPr>
          <w:rFonts w:ascii="Times New Roman" w:hAnsi="Times New Roman" w:cs="Times New Roman"/>
          <w:b/>
        </w:rPr>
      </w:pPr>
    </w:p>
    <w:p w:rsidR="005E5484" w:rsidRPr="00A710B1" w:rsidRDefault="005E5484" w:rsidP="00A710B1">
      <w:pPr>
        <w:spacing w:after="200"/>
        <w:rPr>
          <w:rFonts w:ascii="Times New Roman" w:hAnsi="Times New Roman" w:cs="Times New Roman"/>
          <w:b/>
        </w:rPr>
      </w:pPr>
    </w:p>
    <w:p w:rsidR="005E5484" w:rsidRPr="00A710B1" w:rsidRDefault="005E5484" w:rsidP="00A710B1">
      <w:pPr>
        <w:spacing w:after="200"/>
        <w:rPr>
          <w:rFonts w:ascii="Times New Roman" w:hAnsi="Times New Roman" w:cs="Times New Roman"/>
          <w:b/>
        </w:rPr>
      </w:pPr>
    </w:p>
    <w:p w:rsidR="005E5484" w:rsidRPr="00A710B1" w:rsidRDefault="005E5484" w:rsidP="00A710B1">
      <w:pPr>
        <w:spacing w:after="200"/>
        <w:rPr>
          <w:rFonts w:ascii="Times New Roman" w:hAnsi="Times New Roman" w:cs="Times New Roman"/>
          <w:b/>
        </w:rPr>
      </w:pPr>
    </w:p>
    <w:p w:rsidR="005E5484" w:rsidRPr="00A710B1" w:rsidRDefault="005E5484" w:rsidP="00A710B1">
      <w:pPr>
        <w:spacing w:after="200"/>
        <w:rPr>
          <w:rFonts w:ascii="Times New Roman" w:hAnsi="Times New Roman" w:cs="Times New Roman"/>
          <w:b/>
        </w:rPr>
      </w:pPr>
    </w:p>
    <w:p w:rsidR="005E5484" w:rsidRPr="00A710B1" w:rsidRDefault="005E5484" w:rsidP="00A710B1">
      <w:pPr>
        <w:spacing w:after="200"/>
        <w:rPr>
          <w:rFonts w:ascii="Times New Roman" w:hAnsi="Times New Roman" w:cs="Times New Roman"/>
          <w:b/>
        </w:rPr>
      </w:pPr>
    </w:p>
    <w:p w:rsidR="005E5484" w:rsidRPr="00A710B1" w:rsidRDefault="005E5484" w:rsidP="00A710B1">
      <w:pPr>
        <w:spacing w:after="200"/>
        <w:rPr>
          <w:rFonts w:ascii="Times New Roman" w:hAnsi="Times New Roman" w:cs="Times New Roman"/>
          <w:b/>
        </w:rPr>
      </w:pPr>
    </w:p>
    <w:p w:rsidR="005E5484" w:rsidRPr="00A710B1" w:rsidRDefault="005E5484" w:rsidP="00A710B1">
      <w:pPr>
        <w:spacing w:after="200"/>
        <w:rPr>
          <w:rFonts w:ascii="Times New Roman" w:hAnsi="Times New Roman" w:cs="Times New Roman"/>
          <w:b/>
        </w:rPr>
      </w:pPr>
    </w:p>
    <w:p w:rsidR="005E5484" w:rsidRPr="00A710B1" w:rsidRDefault="005E5484" w:rsidP="00A710B1">
      <w:pPr>
        <w:spacing w:after="200"/>
        <w:rPr>
          <w:rFonts w:ascii="Times New Roman" w:hAnsi="Times New Roman" w:cs="Times New Roman"/>
          <w:b/>
        </w:rPr>
      </w:pPr>
    </w:p>
    <w:p w:rsidR="005E5484" w:rsidRPr="00A710B1" w:rsidRDefault="005E5484" w:rsidP="00A710B1">
      <w:pPr>
        <w:spacing w:after="200"/>
        <w:rPr>
          <w:rFonts w:ascii="Times New Roman" w:hAnsi="Times New Roman" w:cs="Times New Roman"/>
          <w:b/>
        </w:rPr>
      </w:pPr>
    </w:p>
    <w:p w:rsidR="005E5484" w:rsidRPr="00A710B1" w:rsidRDefault="005E5484" w:rsidP="00A710B1">
      <w:pPr>
        <w:spacing w:after="200"/>
        <w:rPr>
          <w:rFonts w:ascii="Times New Roman" w:hAnsi="Times New Roman" w:cs="Times New Roman"/>
          <w:b/>
        </w:rPr>
      </w:pPr>
    </w:p>
    <w:p w:rsidR="009C730A" w:rsidRPr="00A710B1" w:rsidRDefault="009C730A" w:rsidP="00A710B1">
      <w:pPr>
        <w:spacing w:after="200"/>
        <w:rPr>
          <w:rFonts w:ascii="Times New Roman" w:hAnsi="Times New Roman" w:cs="Times New Roman"/>
          <w:b/>
        </w:rPr>
      </w:pPr>
    </w:p>
    <w:p w:rsidR="009C730A" w:rsidRPr="00A710B1" w:rsidRDefault="009C730A" w:rsidP="00A710B1">
      <w:pPr>
        <w:spacing w:after="200"/>
        <w:rPr>
          <w:rFonts w:ascii="Times New Roman" w:hAnsi="Times New Roman" w:cs="Times New Roman"/>
          <w:b/>
        </w:rPr>
      </w:pPr>
    </w:p>
    <w:p w:rsidR="009C730A" w:rsidRPr="00A710B1" w:rsidRDefault="009C730A" w:rsidP="00A710B1">
      <w:pPr>
        <w:spacing w:after="200"/>
        <w:rPr>
          <w:rFonts w:ascii="Times New Roman" w:hAnsi="Times New Roman" w:cs="Times New Roman"/>
          <w:b/>
        </w:rPr>
      </w:pPr>
    </w:p>
    <w:p w:rsidR="009C730A" w:rsidRPr="00A710B1" w:rsidRDefault="009C730A" w:rsidP="00A710B1">
      <w:pPr>
        <w:spacing w:after="200"/>
        <w:rPr>
          <w:rFonts w:ascii="Times New Roman" w:hAnsi="Times New Roman" w:cs="Times New Roman"/>
          <w:b/>
        </w:rPr>
      </w:pPr>
    </w:p>
    <w:p w:rsidR="009C730A" w:rsidRPr="00A710B1" w:rsidRDefault="009C730A" w:rsidP="00A710B1">
      <w:pPr>
        <w:spacing w:after="200"/>
        <w:rPr>
          <w:rFonts w:ascii="Times New Roman" w:hAnsi="Times New Roman" w:cs="Times New Roman"/>
          <w:b/>
        </w:rPr>
      </w:pPr>
    </w:p>
    <w:p w:rsidR="009C730A" w:rsidRPr="00A710B1" w:rsidRDefault="009C730A" w:rsidP="00A710B1">
      <w:pPr>
        <w:spacing w:after="200"/>
        <w:rPr>
          <w:rFonts w:ascii="Times New Roman" w:hAnsi="Times New Roman" w:cs="Times New Roman"/>
          <w:b/>
        </w:rPr>
      </w:pPr>
    </w:p>
    <w:p w:rsidR="009C730A" w:rsidRPr="00A710B1" w:rsidRDefault="009C730A" w:rsidP="00A710B1">
      <w:pPr>
        <w:spacing w:after="200"/>
        <w:rPr>
          <w:rFonts w:ascii="Times New Roman" w:hAnsi="Times New Roman" w:cs="Times New Roman"/>
          <w:b/>
        </w:rPr>
      </w:pPr>
    </w:p>
    <w:p w:rsidR="009C730A" w:rsidRPr="00A710B1" w:rsidRDefault="009C730A" w:rsidP="00A710B1">
      <w:pPr>
        <w:spacing w:after="200"/>
        <w:rPr>
          <w:rFonts w:ascii="Times New Roman" w:hAnsi="Times New Roman" w:cs="Times New Roman"/>
          <w:b/>
        </w:rPr>
      </w:pPr>
    </w:p>
    <w:p w:rsidR="009C730A" w:rsidRDefault="009C730A" w:rsidP="00A710B1">
      <w:pPr>
        <w:spacing w:after="200"/>
        <w:rPr>
          <w:rFonts w:ascii="Times New Roman" w:hAnsi="Times New Roman" w:cs="Times New Roman"/>
          <w:b/>
        </w:rPr>
      </w:pPr>
    </w:p>
    <w:p w:rsidR="00A710B1" w:rsidRDefault="00A710B1" w:rsidP="00A710B1">
      <w:pPr>
        <w:spacing w:after="200"/>
        <w:rPr>
          <w:rFonts w:ascii="Times New Roman" w:hAnsi="Times New Roman" w:cs="Times New Roman"/>
          <w:b/>
        </w:rPr>
      </w:pPr>
    </w:p>
    <w:p w:rsidR="00A710B1" w:rsidRDefault="00A710B1" w:rsidP="00A710B1">
      <w:pPr>
        <w:spacing w:after="200"/>
        <w:rPr>
          <w:rFonts w:ascii="Times New Roman" w:hAnsi="Times New Roman" w:cs="Times New Roman"/>
          <w:b/>
        </w:rPr>
      </w:pPr>
    </w:p>
    <w:p w:rsidR="00A710B1" w:rsidRDefault="00A710B1" w:rsidP="00A710B1">
      <w:pPr>
        <w:spacing w:after="200"/>
        <w:rPr>
          <w:rFonts w:ascii="Times New Roman" w:hAnsi="Times New Roman" w:cs="Times New Roman"/>
          <w:b/>
        </w:rPr>
      </w:pPr>
    </w:p>
    <w:p w:rsidR="00A710B1" w:rsidRDefault="00A710B1" w:rsidP="00A710B1">
      <w:pPr>
        <w:spacing w:after="200"/>
        <w:rPr>
          <w:rFonts w:ascii="Times New Roman" w:hAnsi="Times New Roman" w:cs="Times New Roman"/>
          <w:b/>
        </w:rPr>
      </w:pPr>
    </w:p>
    <w:p w:rsidR="00A710B1" w:rsidRDefault="00A710B1" w:rsidP="00A710B1">
      <w:pPr>
        <w:spacing w:after="200"/>
        <w:rPr>
          <w:rFonts w:ascii="Times New Roman" w:hAnsi="Times New Roman" w:cs="Times New Roman"/>
          <w:b/>
        </w:rPr>
      </w:pPr>
    </w:p>
    <w:p w:rsidR="00A710B1" w:rsidRPr="00A710B1" w:rsidRDefault="00A710B1" w:rsidP="00A710B1">
      <w:pPr>
        <w:spacing w:after="200"/>
        <w:rPr>
          <w:rFonts w:ascii="Times New Roman" w:hAnsi="Times New Roman" w:cs="Times New Roman"/>
          <w:b/>
        </w:rPr>
      </w:pPr>
    </w:p>
    <w:p w:rsidR="00C36BB5" w:rsidRPr="00A710B1" w:rsidRDefault="00FC0C89" w:rsidP="00A710B1">
      <w:pPr>
        <w:shd w:val="clear" w:color="auto" w:fill="FFFFFF"/>
        <w:tabs>
          <w:tab w:val="left" w:pos="-4680"/>
        </w:tabs>
        <w:ind w:right="255" w:firstLine="567"/>
        <w:jc w:val="center"/>
        <w:rPr>
          <w:rFonts w:ascii="Times New Roman" w:hAnsi="Times New Roman" w:cs="Times New Roman"/>
          <w:b/>
          <w:bCs/>
          <w:spacing w:val="-5"/>
        </w:rPr>
      </w:pPr>
      <w:r w:rsidRPr="00A710B1">
        <w:rPr>
          <w:rFonts w:ascii="Times New Roman" w:hAnsi="Times New Roman" w:cs="Times New Roman"/>
          <w:b/>
          <w:bCs/>
          <w:spacing w:val="-5"/>
        </w:rPr>
        <w:lastRenderedPageBreak/>
        <w:t>1</w:t>
      </w:r>
      <w:r w:rsidR="00C36BB5" w:rsidRPr="00A710B1">
        <w:rPr>
          <w:rFonts w:ascii="Times New Roman" w:hAnsi="Times New Roman" w:cs="Times New Roman"/>
          <w:b/>
          <w:bCs/>
          <w:spacing w:val="-5"/>
        </w:rPr>
        <w:t>. СПИСОК СТАНДАРТОВ</w:t>
      </w:r>
    </w:p>
    <w:p w:rsidR="00C36BB5" w:rsidRPr="00A710B1" w:rsidRDefault="009C730A"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 xml:space="preserve">СП </w:t>
      </w:r>
      <w:r w:rsidR="00C36BB5" w:rsidRPr="00A710B1">
        <w:rPr>
          <w:rFonts w:ascii="Times New Roman" w:hAnsi="Times New Roman" w:cs="Times New Roman"/>
          <w:snapToGrid w:val="0"/>
          <w:sz w:val="24"/>
          <w:szCs w:val="24"/>
          <w:lang w:val="ru-RU"/>
        </w:rPr>
        <w:t>48.13330.2011, СНиП 12-01-2004 Актуализированная редакция «Организация строительства».</w:t>
      </w:r>
    </w:p>
    <w:p w:rsidR="00C36BB5" w:rsidRPr="00A710B1" w:rsidRDefault="009C730A"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 xml:space="preserve">СП 14.13330.2011 </w:t>
      </w:r>
      <w:r w:rsidR="00C36BB5" w:rsidRPr="00A710B1">
        <w:rPr>
          <w:rFonts w:ascii="Times New Roman" w:hAnsi="Times New Roman" w:cs="Times New Roman"/>
          <w:snapToGrid w:val="0"/>
          <w:sz w:val="24"/>
          <w:szCs w:val="24"/>
          <w:lang w:val="ru-RU"/>
        </w:rPr>
        <w:t>«Строительство в сейсмических районах».</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СНиП 23-01-99 «Строительная климатология».</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СНиП 12-03-2001 «Безопасность труда в строительстве». Часть 1. Общие требования.</w:t>
      </w:r>
    </w:p>
    <w:p w:rsidR="00C36BB5" w:rsidRPr="00A710B1" w:rsidRDefault="009C730A" w:rsidP="00A710B1">
      <w:pPr>
        <w:pStyle w:val="a9"/>
        <w:spacing w:line="240" w:lineRule="auto"/>
        <w:ind w:firstLine="567"/>
        <w:jc w:val="left"/>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 xml:space="preserve">СНиП </w:t>
      </w:r>
      <w:r w:rsidR="00C36BB5" w:rsidRPr="00A710B1">
        <w:rPr>
          <w:rFonts w:ascii="Times New Roman" w:hAnsi="Times New Roman" w:cs="Times New Roman"/>
          <w:snapToGrid w:val="0"/>
          <w:sz w:val="24"/>
          <w:szCs w:val="24"/>
          <w:lang w:val="ru-RU"/>
        </w:rPr>
        <w:t>12-04-2002 «Безопасность труда в строительстве». Часть 2. Строительное производство.</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СНиП 22-02-2003 «Инженерная защита территории».</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СНиП 21-01-97* «Пожарная безопасность зданий и сооружений».</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СП-12-136-2002 «Решения по охране труда и промышленной безопасности в проектах организации строительства и проектах производства работ»;</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МДС 12-81.200</w:t>
      </w:r>
      <w:r w:rsidR="009C730A" w:rsidRPr="00A710B1">
        <w:rPr>
          <w:rFonts w:ascii="Times New Roman" w:hAnsi="Times New Roman" w:cs="Times New Roman"/>
          <w:snapToGrid w:val="0"/>
          <w:sz w:val="24"/>
          <w:szCs w:val="24"/>
          <w:lang w:val="ru-RU"/>
        </w:rPr>
        <w:t xml:space="preserve">7 Методические рекомендации «По </w:t>
      </w:r>
      <w:r w:rsidRPr="00A710B1">
        <w:rPr>
          <w:rFonts w:ascii="Times New Roman" w:hAnsi="Times New Roman" w:cs="Times New Roman"/>
          <w:snapToGrid w:val="0"/>
          <w:sz w:val="24"/>
          <w:szCs w:val="24"/>
          <w:lang w:val="ru-RU"/>
        </w:rPr>
        <w:t>разработке и оформлению проекта организации строительства и проекта производства работ».</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ПОТ РМ-012-2000 «Межотраслевые правила по охране труда при работе на высоте».</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«Временные правила безопасно</w:t>
      </w:r>
      <w:r w:rsidR="009C730A" w:rsidRPr="00A710B1">
        <w:rPr>
          <w:rFonts w:ascii="Times New Roman" w:hAnsi="Times New Roman" w:cs="Times New Roman"/>
          <w:snapToGrid w:val="0"/>
          <w:sz w:val="24"/>
          <w:szCs w:val="24"/>
          <w:lang w:val="ru-RU"/>
        </w:rPr>
        <w:t xml:space="preserve">сти в промышленном альпинизме.» (Утверждено на заседании межведомственной комиссии </w:t>
      </w:r>
      <w:r w:rsidRPr="00A710B1">
        <w:rPr>
          <w:rFonts w:ascii="Times New Roman" w:hAnsi="Times New Roman" w:cs="Times New Roman"/>
          <w:snapToGrid w:val="0"/>
          <w:sz w:val="24"/>
          <w:szCs w:val="24"/>
          <w:lang w:val="ru-RU"/>
        </w:rPr>
        <w:t>по аттестации авари</w:t>
      </w:r>
      <w:r w:rsidR="009C730A" w:rsidRPr="00A710B1">
        <w:rPr>
          <w:rFonts w:ascii="Times New Roman" w:hAnsi="Times New Roman" w:cs="Times New Roman"/>
          <w:snapToGrid w:val="0"/>
          <w:sz w:val="24"/>
          <w:szCs w:val="24"/>
          <w:lang w:val="ru-RU"/>
        </w:rPr>
        <w:t xml:space="preserve">йно-спасательных формирований, </w:t>
      </w:r>
      <w:r w:rsidRPr="00A710B1">
        <w:rPr>
          <w:rFonts w:ascii="Times New Roman" w:hAnsi="Times New Roman" w:cs="Times New Roman"/>
          <w:snapToGrid w:val="0"/>
          <w:sz w:val="24"/>
          <w:szCs w:val="24"/>
          <w:lang w:val="ru-RU"/>
        </w:rPr>
        <w:t xml:space="preserve">спасателей и образовательных учреждений по их подготовке. Протокол </w:t>
      </w:r>
      <w:r w:rsidR="009C730A" w:rsidRPr="00A710B1">
        <w:rPr>
          <w:rFonts w:ascii="Times New Roman" w:hAnsi="Times New Roman" w:cs="Times New Roman"/>
          <w:snapToGrid w:val="0"/>
          <w:sz w:val="24"/>
          <w:szCs w:val="24"/>
          <w:lang w:val="ru-RU"/>
        </w:rPr>
        <w:t xml:space="preserve">№ 2, </w:t>
      </w:r>
      <w:r w:rsidRPr="00A710B1">
        <w:rPr>
          <w:rFonts w:ascii="Times New Roman" w:hAnsi="Times New Roman" w:cs="Times New Roman"/>
          <w:snapToGrid w:val="0"/>
          <w:sz w:val="24"/>
          <w:szCs w:val="24"/>
          <w:lang w:val="ru-RU"/>
        </w:rPr>
        <w:t>09</w:t>
      </w:r>
      <w:r w:rsidR="009C730A" w:rsidRPr="00A710B1">
        <w:rPr>
          <w:rFonts w:ascii="Times New Roman" w:hAnsi="Times New Roman" w:cs="Times New Roman"/>
          <w:snapToGrid w:val="0"/>
          <w:sz w:val="24"/>
          <w:szCs w:val="24"/>
          <w:lang w:val="ru-RU"/>
        </w:rPr>
        <w:t>.07.</w:t>
      </w:r>
      <w:r w:rsidRPr="00A710B1">
        <w:rPr>
          <w:rFonts w:ascii="Times New Roman" w:hAnsi="Times New Roman" w:cs="Times New Roman"/>
          <w:snapToGrid w:val="0"/>
          <w:sz w:val="24"/>
          <w:szCs w:val="24"/>
          <w:lang w:val="ru-RU"/>
        </w:rPr>
        <w:t>2001 года).</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ГОСТ 12.1.046-85 «ССБТ. Строительство. Нормы освещения строительных площадок».</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ГОСТ Р 12.4.026-2001 «Цвета сигнальные, знаки безопасности и разметка сигнальная. Назначение и правила применения. Об</w:t>
      </w:r>
      <w:bookmarkStart w:id="0" w:name="_GoBack"/>
      <w:bookmarkEnd w:id="0"/>
      <w:r w:rsidRPr="00A710B1">
        <w:rPr>
          <w:rFonts w:ascii="Times New Roman" w:hAnsi="Times New Roman" w:cs="Times New Roman"/>
          <w:snapToGrid w:val="0"/>
          <w:sz w:val="24"/>
          <w:szCs w:val="24"/>
          <w:lang w:val="ru-RU"/>
        </w:rPr>
        <w:t>щие технические требования и характеристики. Методы испытаний».</w:t>
      </w:r>
    </w:p>
    <w:p w:rsidR="00C36BB5" w:rsidRPr="00A710B1" w:rsidRDefault="009C730A"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 xml:space="preserve">ГОСТ Р 22.1.06-99 </w:t>
      </w:r>
      <w:r w:rsidR="00C36BB5" w:rsidRPr="00A710B1">
        <w:rPr>
          <w:rFonts w:ascii="Times New Roman" w:hAnsi="Times New Roman" w:cs="Times New Roman"/>
          <w:snapToGrid w:val="0"/>
          <w:sz w:val="24"/>
          <w:szCs w:val="24"/>
          <w:lang w:val="ru-RU"/>
        </w:rPr>
        <w:t>«Безопасность в ЧС. Мониторинг и прогнозирование опасных геологических явлений и процессов. Общие требования».</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ГОСТ 23407</w:t>
      </w:r>
      <w:r w:rsidRPr="00A710B1">
        <w:rPr>
          <w:rFonts w:ascii="Times New Roman" w:hAnsi="Times New Roman" w:cs="Times New Roman"/>
          <w:snapToGrid w:val="0"/>
          <w:sz w:val="24"/>
          <w:szCs w:val="24"/>
          <w:lang w:val="ru-RU"/>
        </w:rPr>
        <w:noBreakHyphen/>
        <w:t>78 «Ограждения инвентарные строительных площадок и участков производства строительно-монтажных работ. Технические условия».</w:t>
      </w:r>
    </w:p>
    <w:p w:rsidR="00C36BB5" w:rsidRPr="00A710B1" w:rsidRDefault="009C730A"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 xml:space="preserve">№7-ФЗ </w:t>
      </w:r>
      <w:r w:rsidR="00C36BB5" w:rsidRPr="00A710B1">
        <w:rPr>
          <w:rFonts w:ascii="Times New Roman" w:hAnsi="Times New Roman" w:cs="Times New Roman"/>
          <w:snapToGrid w:val="0"/>
          <w:sz w:val="24"/>
          <w:szCs w:val="24"/>
          <w:lang w:val="ru-RU"/>
        </w:rPr>
        <w:t>«Закон об охране окружающей природной среды».</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proofErr w:type="spellStart"/>
      <w:r w:rsidRPr="00A710B1">
        <w:rPr>
          <w:rFonts w:ascii="Times New Roman" w:hAnsi="Times New Roman" w:cs="Times New Roman"/>
          <w:snapToGrid w:val="0"/>
          <w:sz w:val="24"/>
          <w:szCs w:val="24"/>
          <w:lang w:val="ru-RU"/>
        </w:rPr>
        <w:t>СанПин</w:t>
      </w:r>
      <w:proofErr w:type="spellEnd"/>
      <w:r w:rsidRPr="00A710B1">
        <w:rPr>
          <w:rFonts w:ascii="Times New Roman" w:hAnsi="Times New Roman" w:cs="Times New Roman"/>
          <w:snapToGrid w:val="0"/>
          <w:sz w:val="24"/>
          <w:szCs w:val="24"/>
          <w:lang w:val="ru-RU"/>
        </w:rPr>
        <w:t xml:space="preserve"> 2.1.7.1322-03 «Гигиенические требования к размещению и обезвреживанию отходов производства и потребления».</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СанПиН 2.2.3.1384</w:t>
      </w:r>
      <w:r w:rsidRPr="00A710B1">
        <w:rPr>
          <w:rFonts w:ascii="Times New Roman" w:hAnsi="Times New Roman" w:cs="Times New Roman"/>
          <w:snapToGrid w:val="0"/>
          <w:sz w:val="24"/>
          <w:szCs w:val="24"/>
          <w:lang w:val="ru-RU"/>
        </w:rPr>
        <w:noBreakHyphen/>
        <w:t>03 «</w:t>
      </w:r>
      <w:bookmarkStart w:id="1" w:name="OLE_LINK9"/>
      <w:r w:rsidRPr="00A710B1">
        <w:rPr>
          <w:rFonts w:ascii="Times New Roman" w:hAnsi="Times New Roman" w:cs="Times New Roman"/>
          <w:snapToGrid w:val="0"/>
          <w:sz w:val="24"/>
          <w:szCs w:val="24"/>
          <w:lang w:val="ru-RU"/>
        </w:rPr>
        <w:t>Гигиенические требования к организации строительного производства и строительных работ Санитарно-эпидемиологические правила и нормативы</w:t>
      </w:r>
      <w:bookmarkEnd w:id="1"/>
      <w:r w:rsidRPr="00A710B1">
        <w:rPr>
          <w:rFonts w:ascii="Times New Roman" w:hAnsi="Times New Roman" w:cs="Times New Roman"/>
          <w:snapToGrid w:val="0"/>
          <w:sz w:val="24"/>
          <w:szCs w:val="24"/>
          <w:lang w:val="ru-RU"/>
        </w:rPr>
        <w:t>».</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ТСН 22-302-2000 «Строительство в сейсмических районах Краснодарского края».</w:t>
      </w:r>
    </w:p>
    <w:p w:rsidR="00C36BB5" w:rsidRPr="00A710B1" w:rsidRDefault="00C36BB5" w:rsidP="00A710B1">
      <w:pPr>
        <w:pStyle w:val="a9"/>
        <w:spacing w:line="240" w:lineRule="auto"/>
        <w:ind w:firstLine="567"/>
        <w:rPr>
          <w:rFonts w:ascii="Times New Roman" w:hAnsi="Times New Roman" w:cs="Times New Roman"/>
          <w:snapToGrid w:val="0"/>
          <w:sz w:val="24"/>
          <w:szCs w:val="24"/>
          <w:lang w:val="ru-RU"/>
        </w:rPr>
      </w:pPr>
      <w:r w:rsidRPr="00A710B1">
        <w:rPr>
          <w:rFonts w:ascii="Times New Roman" w:hAnsi="Times New Roman" w:cs="Times New Roman"/>
          <w:snapToGrid w:val="0"/>
          <w:sz w:val="24"/>
          <w:szCs w:val="24"/>
          <w:lang w:val="ru-RU"/>
        </w:rPr>
        <w:t>ВСН 506-88 «Проектирование и устройство грунтовых анкеров».</w:t>
      </w:r>
    </w:p>
    <w:p w:rsidR="009A2B88" w:rsidRPr="00A710B1" w:rsidRDefault="009A2B88" w:rsidP="00A710B1">
      <w:pPr>
        <w:pStyle w:val="a9"/>
        <w:spacing w:line="240" w:lineRule="auto"/>
        <w:rPr>
          <w:rFonts w:ascii="Times New Roman" w:hAnsi="Times New Roman" w:cs="Times New Roman"/>
          <w:snapToGrid w:val="0"/>
          <w:sz w:val="24"/>
          <w:szCs w:val="24"/>
          <w:lang w:val="ru-RU"/>
        </w:rPr>
      </w:pPr>
    </w:p>
    <w:p w:rsidR="009A2B88" w:rsidRPr="00A710B1" w:rsidRDefault="009A2B88" w:rsidP="00A710B1">
      <w:pPr>
        <w:pStyle w:val="a9"/>
        <w:spacing w:line="240" w:lineRule="auto"/>
        <w:rPr>
          <w:rFonts w:ascii="Times New Roman" w:hAnsi="Times New Roman" w:cs="Times New Roman"/>
          <w:snapToGrid w:val="0"/>
          <w:sz w:val="24"/>
          <w:szCs w:val="24"/>
          <w:lang w:val="ru-RU"/>
        </w:rPr>
      </w:pPr>
    </w:p>
    <w:p w:rsidR="009A2B88" w:rsidRPr="00A710B1" w:rsidRDefault="009A2B88" w:rsidP="00A710B1">
      <w:pPr>
        <w:pStyle w:val="a9"/>
        <w:spacing w:line="240" w:lineRule="auto"/>
        <w:rPr>
          <w:rFonts w:ascii="Times New Roman" w:hAnsi="Times New Roman" w:cs="Times New Roman"/>
          <w:snapToGrid w:val="0"/>
          <w:sz w:val="24"/>
          <w:szCs w:val="24"/>
          <w:lang w:val="ru-RU"/>
        </w:rPr>
      </w:pPr>
    </w:p>
    <w:p w:rsidR="009A2B88" w:rsidRPr="00A710B1" w:rsidRDefault="009A2B88" w:rsidP="00A710B1">
      <w:pPr>
        <w:pStyle w:val="a9"/>
        <w:spacing w:line="240" w:lineRule="auto"/>
        <w:rPr>
          <w:rFonts w:ascii="Times New Roman" w:hAnsi="Times New Roman" w:cs="Times New Roman"/>
          <w:snapToGrid w:val="0"/>
          <w:sz w:val="24"/>
          <w:szCs w:val="24"/>
          <w:lang w:val="ru-RU"/>
        </w:rPr>
      </w:pPr>
    </w:p>
    <w:p w:rsidR="009A2B88" w:rsidRPr="00A710B1" w:rsidRDefault="009A2B88" w:rsidP="00A710B1">
      <w:pPr>
        <w:pStyle w:val="a9"/>
        <w:spacing w:line="240" w:lineRule="auto"/>
        <w:rPr>
          <w:rFonts w:ascii="Times New Roman" w:hAnsi="Times New Roman" w:cs="Times New Roman"/>
          <w:snapToGrid w:val="0"/>
          <w:sz w:val="24"/>
          <w:szCs w:val="24"/>
          <w:lang w:val="ru-RU"/>
        </w:rPr>
      </w:pPr>
    </w:p>
    <w:p w:rsidR="009A2B88" w:rsidRPr="00A710B1" w:rsidRDefault="009A2B88" w:rsidP="00A710B1">
      <w:pPr>
        <w:pStyle w:val="a9"/>
        <w:spacing w:line="240" w:lineRule="auto"/>
        <w:rPr>
          <w:rFonts w:ascii="Times New Roman" w:hAnsi="Times New Roman" w:cs="Times New Roman"/>
          <w:snapToGrid w:val="0"/>
          <w:sz w:val="24"/>
          <w:szCs w:val="24"/>
          <w:lang w:val="ru-RU"/>
        </w:rPr>
      </w:pPr>
    </w:p>
    <w:p w:rsidR="009A2B88" w:rsidRDefault="009A2B88" w:rsidP="00A710B1">
      <w:pPr>
        <w:pStyle w:val="a9"/>
        <w:spacing w:line="240" w:lineRule="auto"/>
        <w:rPr>
          <w:rFonts w:ascii="Times New Roman" w:hAnsi="Times New Roman" w:cs="Times New Roman"/>
          <w:snapToGrid w:val="0"/>
          <w:sz w:val="24"/>
          <w:szCs w:val="24"/>
          <w:lang w:val="ru-RU"/>
        </w:rPr>
      </w:pPr>
    </w:p>
    <w:p w:rsidR="009A2B88" w:rsidRPr="00A710B1" w:rsidRDefault="009A2B88" w:rsidP="00A710B1">
      <w:pPr>
        <w:pStyle w:val="a9"/>
        <w:spacing w:line="240" w:lineRule="auto"/>
        <w:rPr>
          <w:rFonts w:ascii="Times New Roman" w:hAnsi="Times New Roman" w:cs="Times New Roman"/>
          <w:snapToGrid w:val="0"/>
          <w:sz w:val="24"/>
          <w:szCs w:val="24"/>
          <w:lang w:val="ru-RU"/>
        </w:rPr>
      </w:pPr>
    </w:p>
    <w:p w:rsidR="00C36BB5" w:rsidRPr="00A710B1" w:rsidRDefault="00FC0C89" w:rsidP="00A710B1">
      <w:pPr>
        <w:shd w:val="clear" w:color="auto" w:fill="FFFFFF"/>
        <w:ind w:right="255"/>
        <w:jc w:val="center"/>
        <w:outlineLvl w:val="0"/>
        <w:rPr>
          <w:rFonts w:ascii="Times New Roman" w:hAnsi="Times New Roman" w:cs="Times New Roman"/>
          <w:b/>
          <w:bCs/>
        </w:rPr>
      </w:pPr>
      <w:r w:rsidRPr="00A710B1">
        <w:rPr>
          <w:rFonts w:ascii="Times New Roman" w:hAnsi="Times New Roman" w:cs="Times New Roman"/>
          <w:b/>
          <w:bCs/>
        </w:rPr>
        <w:lastRenderedPageBreak/>
        <w:t>2</w:t>
      </w:r>
      <w:r w:rsidR="00C36BB5" w:rsidRPr="00A710B1">
        <w:rPr>
          <w:rFonts w:ascii="Times New Roman" w:hAnsi="Times New Roman" w:cs="Times New Roman"/>
          <w:b/>
          <w:bCs/>
        </w:rPr>
        <w:t>. УКАЗАНИЯ К ОРГАНИЗАЦИИ СТРОИТЕЛЬНОЙ ПЛОЩАДКИ</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 Организация и эксплуатация строительной площадки и размещение на ней основных устройств, приспособлений и механизмов должны стр</w:t>
      </w:r>
      <w:r w:rsidR="009E78E0">
        <w:rPr>
          <w:rFonts w:ascii="Times New Roman" w:hAnsi="Times New Roman" w:cs="Times New Roman"/>
          <w:sz w:val="24"/>
          <w:szCs w:val="24"/>
          <w:lang w:val="ru-RU"/>
        </w:rPr>
        <w:t>ого соответствовать требованиям</w:t>
      </w:r>
      <w:r w:rsidRPr="00A710B1">
        <w:rPr>
          <w:rFonts w:ascii="Times New Roman" w:hAnsi="Times New Roman" w:cs="Times New Roman"/>
          <w:sz w:val="24"/>
          <w:szCs w:val="24"/>
          <w:lang w:val="ru-RU"/>
        </w:rPr>
        <w:t xml:space="preserve"> СНиП 12-03-2001, СНиП 12-04-2002, ППР, СНиП 12-01-2004. </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Необходимо установить знаки безопасности по ГОСТ 12.4.026-2001 и сигнальные ограждения опасных зон – приложение Г, СНиП 12-01-03.</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Пожарная безопасность объекта обеспечивается в соответствии СНиП 12-01-03, ГОСТ 12.1.004-76 и «Правил пожарной безопасности» Российской Федерации. </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Электробезопасность на объекте, установка временных электротехнических сооружений выполняются со строгим соблюдением П.У.Э., СНиП 12-03-01, ГОСТ 12.1.004-76 и ППР. Запрещается устройство воздушных ЛЭП в зоне работы механизмов. Подключение потребителей на стройплощадке выполнить кабелем по земле в защитном коробе.</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Все электроприборы на площадке подключить к электростанции типа </w:t>
      </w:r>
      <w:proofErr w:type="spellStart"/>
      <w:r w:rsidRPr="00A710B1">
        <w:rPr>
          <w:rFonts w:ascii="Times New Roman" w:hAnsi="Times New Roman" w:cs="Times New Roman"/>
          <w:sz w:val="24"/>
          <w:szCs w:val="24"/>
          <w:lang w:val="ru-RU"/>
        </w:rPr>
        <w:t>Eisemann</w:t>
      </w:r>
      <w:proofErr w:type="spellEnd"/>
      <w:r w:rsidRPr="00A710B1">
        <w:rPr>
          <w:rFonts w:ascii="Times New Roman" w:hAnsi="Times New Roman" w:cs="Times New Roman"/>
          <w:sz w:val="24"/>
          <w:szCs w:val="24"/>
          <w:lang w:val="ru-RU"/>
        </w:rPr>
        <w:t xml:space="preserve"> S6401E.</w:t>
      </w:r>
    </w:p>
    <w:p w:rsidR="00C36BB5" w:rsidRPr="00A710B1" w:rsidRDefault="00C36BB5" w:rsidP="00A710B1">
      <w:pPr>
        <w:pStyle w:val="33"/>
        <w:spacing w:after="0"/>
        <w:ind w:left="284" w:right="-6"/>
        <w:jc w:val="center"/>
        <w:rPr>
          <w:rFonts w:ascii="Times New Roman" w:hAnsi="Times New Roman" w:cs="Times New Roman"/>
          <w:sz w:val="24"/>
          <w:szCs w:val="24"/>
        </w:rPr>
      </w:pPr>
      <w:r w:rsidRPr="00A710B1">
        <w:rPr>
          <w:rFonts w:ascii="Times New Roman" w:hAnsi="Times New Roman" w:cs="Times New Roman"/>
          <w:noProof/>
          <w:sz w:val="24"/>
          <w:szCs w:val="24"/>
        </w:rPr>
        <w:drawing>
          <wp:inline distT="0" distB="0" distL="0" distR="0" wp14:anchorId="4B03928E" wp14:editId="631A2428">
            <wp:extent cx="1939925" cy="182084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isemann-s-640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8642" cy="1829031"/>
                    </a:xfrm>
                    <a:prstGeom prst="rect">
                      <a:avLst/>
                    </a:prstGeom>
                  </pic:spPr>
                </pic:pic>
              </a:graphicData>
            </a:graphic>
          </wp:inline>
        </w:drawing>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Для прохода людей по площадке производства работ устраиваются пешеходные дорожки вне опасных зон.</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Для проведения работ не</w:t>
      </w:r>
      <w:r w:rsidR="001340A6" w:rsidRPr="00A710B1">
        <w:rPr>
          <w:rFonts w:ascii="Times New Roman" w:hAnsi="Times New Roman" w:cs="Times New Roman"/>
          <w:sz w:val="24"/>
          <w:szCs w:val="24"/>
          <w:lang w:val="ru-RU"/>
        </w:rPr>
        <w:t>обходимо подготовить зону работ;</w:t>
      </w:r>
    </w:p>
    <w:p w:rsidR="00C36BB5" w:rsidRPr="00A710B1" w:rsidRDefault="001340A6" w:rsidP="00A710B1">
      <w:pPr>
        <w:pStyle w:val="33"/>
        <w:numPr>
          <w:ilvl w:val="0"/>
          <w:numId w:val="12"/>
        </w:numPr>
        <w:tabs>
          <w:tab w:val="left" w:pos="142"/>
          <w:tab w:val="left" w:pos="426"/>
        </w:tabs>
        <w:spacing w:after="0"/>
        <w:ind w:right="-6"/>
        <w:jc w:val="both"/>
        <w:rPr>
          <w:rFonts w:ascii="Times New Roman" w:hAnsi="Times New Roman" w:cs="Times New Roman"/>
          <w:sz w:val="24"/>
          <w:szCs w:val="24"/>
        </w:rPr>
      </w:pPr>
      <w:r w:rsidRPr="00A710B1">
        <w:rPr>
          <w:rFonts w:ascii="Times New Roman" w:hAnsi="Times New Roman" w:cs="Times New Roman"/>
          <w:sz w:val="24"/>
          <w:szCs w:val="24"/>
        </w:rPr>
        <w:t>о</w:t>
      </w:r>
      <w:r w:rsidR="00C36BB5" w:rsidRPr="00A710B1">
        <w:rPr>
          <w:rFonts w:ascii="Times New Roman" w:hAnsi="Times New Roman" w:cs="Times New Roman"/>
          <w:sz w:val="24"/>
          <w:szCs w:val="24"/>
        </w:rPr>
        <w:t>рганизовать временную дорогу к месту проведения работ; пандус для прохода сотрудников и строительной техники к месту производства работ;</w:t>
      </w:r>
    </w:p>
    <w:p w:rsidR="00C36BB5" w:rsidRPr="00A710B1" w:rsidRDefault="00C36BB5" w:rsidP="00A710B1">
      <w:pPr>
        <w:pStyle w:val="33"/>
        <w:numPr>
          <w:ilvl w:val="0"/>
          <w:numId w:val="12"/>
        </w:numPr>
        <w:tabs>
          <w:tab w:val="left" w:pos="142"/>
          <w:tab w:val="left" w:pos="426"/>
        </w:tabs>
        <w:spacing w:after="0"/>
        <w:ind w:right="-6"/>
        <w:jc w:val="both"/>
        <w:rPr>
          <w:rFonts w:ascii="Times New Roman" w:hAnsi="Times New Roman" w:cs="Times New Roman"/>
          <w:sz w:val="24"/>
          <w:szCs w:val="24"/>
        </w:rPr>
      </w:pPr>
      <w:r w:rsidRPr="00A710B1">
        <w:rPr>
          <w:rFonts w:ascii="Times New Roman" w:hAnsi="Times New Roman" w:cs="Times New Roman"/>
          <w:sz w:val="24"/>
          <w:szCs w:val="24"/>
        </w:rPr>
        <w:t>обеспечить безопасный проход к месту проведения работ для персонала;</w:t>
      </w:r>
    </w:p>
    <w:p w:rsidR="00C36BB5" w:rsidRPr="00A710B1" w:rsidRDefault="00C36BB5" w:rsidP="00A710B1">
      <w:pPr>
        <w:pStyle w:val="33"/>
        <w:numPr>
          <w:ilvl w:val="0"/>
          <w:numId w:val="12"/>
        </w:numPr>
        <w:tabs>
          <w:tab w:val="left" w:pos="142"/>
          <w:tab w:val="left" w:pos="426"/>
        </w:tabs>
        <w:spacing w:after="0"/>
        <w:ind w:right="-6"/>
        <w:jc w:val="both"/>
        <w:rPr>
          <w:rFonts w:ascii="Times New Roman" w:hAnsi="Times New Roman" w:cs="Times New Roman"/>
          <w:sz w:val="24"/>
          <w:szCs w:val="24"/>
        </w:rPr>
      </w:pPr>
      <w:r w:rsidRPr="00A710B1">
        <w:rPr>
          <w:rFonts w:ascii="Times New Roman" w:hAnsi="Times New Roman" w:cs="Times New Roman"/>
          <w:sz w:val="24"/>
          <w:szCs w:val="24"/>
        </w:rPr>
        <w:t>выровнять и укрепить склон в зоне проходки строительной техники.</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Перед началом производства работ необходимо произвести очистку зоны проведения работ от пней, сухостоя и существующих деревьев. Согласовать производство работ в зоне существующих насаждений.</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До начала производства работ произвести вынос </w:t>
      </w:r>
      <w:proofErr w:type="gramStart"/>
      <w:r w:rsidRPr="00A710B1">
        <w:rPr>
          <w:rFonts w:ascii="Times New Roman" w:hAnsi="Times New Roman" w:cs="Times New Roman"/>
          <w:sz w:val="24"/>
          <w:szCs w:val="24"/>
          <w:lang w:val="ru-RU"/>
        </w:rPr>
        <w:t>сетей</w:t>
      </w:r>
      <w:proofErr w:type="gramEnd"/>
      <w:r w:rsidRPr="00A710B1">
        <w:rPr>
          <w:rFonts w:ascii="Times New Roman" w:hAnsi="Times New Roman" w:cs="Times New Roman"/>
          <w:sz w:val="24"/>
          <w:szCs w:val="24"/>
          <w:lang w:val="ru-RU"/>
        </w:rPr>
        <w:t xml:space="preserve"> расположенных в зоне проведения работ.</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До начала основных работ необходимо ознакомить всех исполнителей работ с Настоящим ППР под личную подпись.</w:t>
      </w:r>
    </w:p>
    <w:p w:rsidR="00C36BB5" w:rsidRPr="00A710B1" w:rsidRDefault="00C36BB5" w:rsidP="00A710B1">
      <w:pPr>
        <w:pStyle w:val="33"/>
        <w:spacing w:after="0"/>
        <w:ind w:right="-6"/>
        <w:jc w:val="both"/>
        <w:rPr>
          <w:rFonts w:ascii="Times New Roman" w:hAnsi="Times New Roman" w:cs="Times New Roman"/>
          <w:sz w:val="24"/>
          <w:szCs w:val="24"/>
          <w:highlight w:val="darkYellow"/>
        </w:rPr>
      </w:pPr>
    </w:p>
    <w:p w:rsidR="00C36BB5" w:rsidRPr="00A710B1" w:rsidRDefault="00C36BB5" w:rsidP="00A710B1">
      <w:pPr>
        <w:pStyle w:val="33"/>
        <w:spacing w:after="0"/>
        <w:ind w:right="-6"/>
        <w:jc w:val="both"/>
        <w:rPr>
          <w:rFonts w:ascii="Times New Roman" w:hAnsi="Times New Roman" w:cs="Times New Roman"/>
          <w:sz w:val="24"/>
          <w:szCs w:val="24"/>
          <w:highlight w:val="darkYellow"/>
        </w:rPr>
      </w:pPr>
    </w:p>
    <w:p w:rsidR="00C36BB5" w:rsidRPr="00A710B1" w:rsidRDefault="00C36BB5" w:rsidP="00A710B1">
      <w:pPr>
        <w:pStyle w:val="33"/>
        <w:spacing w:after="0"/>
        <w:ind w:right="-6"/>
        <w:jc w:val="both"/>
        <w:rPr>
          <w:rFonts w:ascii="Times New Roman" w:hAnsi="Times New Roman" w:cs="Times New Roman"/>
          <w:sz w:val="24"/>
          <w:szCs w:val="24"/>
          <w:highlight w:val="darkYellow"/>
        </w:rPr>
      </w:pPr>
    </w:p>
    <w:p w:rsidR="00C36BB5" w:rsidRPr="00A710B1" w:rsidRDefault="00C36BB5" w:rsidP="00A710B1">
      <w:pPr>
        <w:pStyle w:val="33"/>
        <w:spacing w:after="0"/>
        <w:ind w:right="-6"/>
        <w:jc w:val="both"/>
        <w:rPr>
          <w:rFonts w:ascii="Times New Roman" w:hAnsi="Times New Roman" w:cs="Times New Roman"/>
          <w:sz w:val="24"/>
          <w:szCs w:val="24"/>
          <w:highlight w:val="darkYellow"/>
        </w:rPr>
      </w:pPr>
    </w:p>
    <w:p w:rsidR="00C36BB5" w:rsidRPr="00A710B1" w:rsidRDefault="00C36BB5" w:rsidP="00A710B1">
      <w:pPr>
        <w:pStyle w:val="33"/>
        <w:spacing w:after="0"/>
        <w:ind w:right="-6"/>
        <w:jc w:val="both"/>
        <w:rPr>
          <w:rFonts w:ascii="Times New Roman" w:hAnsi="Times New Roman" w:cs="Times New Roman"/>
          <w:sz w:val="24"/>
          <w:szCs w:val="24"/>
          <w:highlight w:val="darkYellow"/>
        </w:rPr>
      </w:pPr>
    </w:p>
    <w:p w:rsidR="00C36BB5" w:rsidRPr="00A710B1" w:rsidRDefault="00C36BB5" w:rsidP="00A710B1">
      <w:pPr>
        <w:pStyle w:val="33"/>
        <w:spacing w:after="0"/>
        <w:ind w:right="-6"/>
        <w:jc w:val="both"/>
        <w:rPr>
          <w:rFonts w:ascii="Times New Roman" w:hAnsi="Times New Roman" w:cs="Times New Roman"/>
          <w:sz w:val="24"/>
          <w:szCs w:val="24"/>
          <w:highlight w:val="darkYellow"/>
        </w:rPr>
      </w:pPr>
    </w:p>
    <w:p w:rsidR="00C36BB5" w:rsidRPr="00A710B1" w:rsidRDefault="00C36BB5" w:rsidP="00A710B1">
      <w:pPr>
        <w:pStyle w:val="33"/>
        <w:spacing w:after="0"/>
        <w:ind w:right="-6"/>
        <w:jc w:val="both"/>
        <w:rPr>
          <w:rFonts w:ascii="Times New Roman" w:hAnsi="Times New Roman" w:cs="Times New Roman"/>
          <w:sz w:val="24"/>
          <w:szCs w:val="24"/>
          <w:highlight w:val="darkYellow"/>
        </w:rPr>
      </w:pPr>
    </w:p>
    <w:p w:rsidR="00337E3D" w:rsidRPr="00A710B1" w:rsidRDefault="00337E3D" w:rsidP="00A710B1">
      <w:pPr>
        <w:pStyle w:val="33"/>
        <w:spacing w:after="0"/>
        <w:ind w:right="-6"/>
        <w:jc w:val="both"/>
        <w:rPr>
          <w:rFonts w:ascii="Times New Roman" w:hAnsi="Times New Roman" w:cs="Times New Roman"/>
          <w:sz w:val="24"/>
          <w:szCs w:val="24"/>
          <w:highlight w:val="darkYellow"/>
        </w:rPr>
      </w:pPr>
    </w:p>
    <w:p w:rsidR="00337E3D" w:rsidRPr="00A710B1" w:rsidRDefault="00337E3D" w:rsidP="00A710B1">
      <w:pPr>
        <w:pStyle w:val="33"/>
        <w:spacing w:after="0"/>
        <w:ind w:right="-6"/>
        <w:jc w:val="both"/>
        <w:rPr>
          <w:rFonts w:ascii="Times New Roman" w:hAnsi="Times New Roman" w:cs="Times New Roman"/>
          <w:sz w:val="24"/>
          <w:szCs w:val="24"/>
          <w:highlight w:val="darkYellow"/>
        </w:rPr>
      </w:pPr>
    </w:p>
    <w:p w:rsidR="00337E3D" w:rsidRPr="00A710B1" w:rsidRDefault="00337E3D" w:rsidP="00A710B1">
      <w:pPr>
        <w:pStyle w:val="33"/>
        <w:spacing w:after="0"/>
        <w:ind w:right="-6"/>
        <w:jc w:val="both"/>
        <w:rPr>
          <w:rFonts w:ascii="Times New Roman" w:hAnsi="Times New Roman" w:cs="Times New Roman"/>
          <w:sz w:val="24"/>
          <w:szCs w:val="24"/>
          <w:highlight w:val="darkYellow"/>
        </w:rPr>
      </w:pPr>
    </w:p>
    <w:p w:rsidR="00337E3D" w:rsidRPr="00A710B1" w:rsidRDefault="00337E3D" w:rsidP="00A710B1">
      <w:pPr>
        <w:pStyle w:val="33"/>
        <w:spacing w:after="0"/>
        <w:ind w:right="-6"/>
        <w:jc w:val="both"/>
        <w:rPr>
          <w:rFonts w:ascii="Times New Roman" w:hAnsi="Times New Roman" w:cs="Times New Roman"/>
          <w:sz w:val="24"/>
          <w:szCs w:val="24"/>
          <w:highlight w:val="darkYellow"/>
        </w:rPr>
      </w:pPr>
    </w:p>
    <w:p w:rsidR="00337E3D" w:rsidRDefault="00337E3D" w:rsidP="00A710B1">
      <w:pPr>
        <w:pStyle w:val="33"/>
        <w:spacing w:after="0"/>
        <w:ind w:right="-6"/>
        <w:jc w:val="both"/>
        <w:rPr>
          <w:rFonts w:ascii="Times New Roman" w:hAnsi="Times New Roman" w:cs="Times New Roman"/>
          <w:sz w:val="24"/>
          <w:szCs w:val="24"/>
          <w:highlight w:val="darkYellow"/>
        </w:rPr>
      </w:pPr>
    </w:p>
    <w:p w:rsidR="00A710B1" w:rsidRDefault="00A710B1" w:rsidP="00A710B1">
      <w:pPr>
        <w:pStyle w:val="33"/>
        <w:spacing w:after="0"/>
        <w:ind w:right="-6"/>
        <w:jc w:val="both"/>
        <w:rPr>
          <w:rFonts w:ascii="Times New Roman" w:hAnsi="Times New Roman" w:cs="Times New Roman"/>
          <w:sz w:val="24"/>
          <w:szCs w:val="24"/>
          <w:highlight w:val="darkYellow"/>
        </w:rPr>
      </w:pPr>
    </w:p>
    <w:p w:rsidR="001427D4" w:rsidRDefault="001427D4" w:rsidP="00A710B1">
      <w:pPr>
        <w:pStyle w:val="33"/>
        <w:spacing w:after="0"/>
        <w:ind w:right="-6"/>
        <w:jc w:val="both"/>
        <w:rPr>
          <w:rFonts w:ascii="Times New Roman" w:hAnsi="Times New Roman" w:cs="Times New Roman"/>
          <w:sz w:val="24"/>
          <w:szCs w:val="24"/>
          <w:highlight w:val="darkYellow"/>
        </w:rPr>
      </w:pPr>
    </w:p>
    <w:p w:rsidR="00A710B1" w:rsidRDefault="00A710B1" w:rsidP="00A710B1">
      <w:pPr>
        <w:pStyle w:val="33"/>
        <w:spacing w:after="0"/>
        <w:ind w:right="-6"/>
        <w:jc w:val="both"/>
        <w:rPr>
          <w:rFonts w:ascii="Times New Roman" w:hAnsi="Times New Roman" w:cs="Times New Roman"/>
          <w:sz w:val="24"/>
          <w:szCs w:val="24"/>
          <w:highlight w:val="darkYellow"/>
        </w:rPr>
      </w:pPr>
    </w:p>
    <w:p w:rsidR="00A710B1" w:rsidRPr="00A710B1" w:rsidRDefault="00A710B1" w:rsidP="00A710B1">
      <w:pPr>
        <w:pStyle w:val="33"/>
        <w:spacing w:after="0"/>
        <w:ind w:right="-6"/>
        <w:jc w:val="both"/>
        <w:rPr>
          <w:rFonts w:ascii="Times New Roman" w:hAnsi="Times New Roman" w:cs="Times New Roman"/>
          <w:sz w:val="24"/>
          <w:szCs w:val="24"/>
          <w:highlight w:val="darkYellow"/>
        </w:rPr>
      </w:pPr>
    </w:p>
    <w:p w:rsidR="00C36BB5" w:rsidRPr="00A710B1" w:rsidRDefault="00FC0C89" w:rsidP="00A710B1">
      <w:pPr>
        <w:shd w:val="clear" w:color="auto" w:fill="FFFFFF"/>
        <w:ind w:right="255" w:firstLine="284"/>
        <w:jc w:val="center"/>
        <w:outlineLvl w:val="0"/>
        <w:rPr>
          <w:rFonts w:ascii="Times New Roman" w:hAnsi="Times New Roman" w:cs="Times New Roman"/>
          <w:b/>
          <w:bCs/>
        </w:rPr>
      </w:pPr>
      <w:r w:rsidRPr="00A710B1">
        <w:rPr>
          <w:rFonts w:ascii="Times New Roman" w:hAnsi="Times New Roman" w:cs="Times New Roman"/>
          <w:b/>
          <w:bCs/>
        </w:rPr>
        <w:lastRenderedPageBreak/>
        <w:t>3</w:t>
      </w:r>
      <w:r w:rsidR="00C36BB5" w:rsidRPr="00A710B1">
        <w:rPr>
          <w:rFonts w:ascii="Times New Roman" w:hAnsi="Times New Roman" w:cs="Times New Roman"/>
          <w:b/>
          <w:bCs/>
        </w:rPr>
        <w:t>. УКАЗАНИЯ К ПРОИЗВОДСТВУ ГЕОДЕЗИЧЕСКИХ РАБОТ</w:t>
      </w:r>
    </w:p>
    <w:p w:rsidR="00C36BB5" w:rsidRPr="00A710B1" w:rsidRDefault="00C36BB5" w:rsidP="00A710B1">
      <w:pPr>
        <w:pStyle w:val="aff8"/>
        <w:numPr>
          <w:ilvl w:val="0"/>
          <w:numId w:val="3"/>
        </w:numPr>
        <w:spacing w:after="0" w:line="240" w:lineRule="auto"/>
        <w:jc w:val="both"/>
        <w:rPr>
          <w:rFonts w:ascii="Times New Roman" w:hAnsi="Times New Roman" w:cs="Times New Roman"/>
          <w:sz w:val="24"/>
          <w:szCs w:val="24"/>
          <w:u w:val="single"/>
          <w:lang w:val="ru-RU"/>
        </w:rPr>
      </w:pPr>
      <w:r w:rsidRPr="00A710B1">
        <w:rPr>
          <w:rFonts w:ascii="Times New Roman" w:hAnsi="Times New Roman" w:cs="Times New Roman"/>
          <w:sz w:val="24"/>
          <w:szCs w:val="24"/>
          <w:lang w:val="ru-RU"/>
        </w:rPr>
        <w:t>Геодезические работы должны выполняться в соответствии с требованиями СНиП 3.01.03-84 «Геодезические работы в строительстве».</w:t>
      </w:r>
    </w:p>
    <w:p w:rsidR="00C36BB5" w:rsidRPr="00A710B1" w:rsidRDefault="00C36BB5" w:rsidP="00A710B1">
      <w:pPr>
        <w:pStyle w:val="aff8"/>
        <w:numPr>
          <w:ilvl w:val="0"/>
          <w:numId w:val="3"/>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Геодезическая разбивочная основа создается не менее чем за 10 дней до начала строительно-монтажных работ.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253"/>
        <w:gridCol w:w="2935"/>
      </w:tblGrid>
      <w:tr w:rsidR="00C36BB5" w:rsidRPr="00A710B1" w:rsidTr="00FC0C89">
        <w:tc>
          <w:tcPr>
            <w:tcW w:w="2693" w:type="dxa"/>
          </w:tcPr>
          <w:p w:rsidR="00C36BB5" w:rsidRPr="00A710B1" w:rsidRDefault="00C36BB5" w:rsidP="00A710B1">
            <w:pPr>
              <w:jc w:val="center"/>
              <w:rPr>
                <w:rFonts w:ascii="Times New Roman" w:hAnsi="Times New Roman" w:cs="Times New Roman"/>
                <w:b/>
                <w:sz w:val="20"/>
              </w:rPr>
            </w:pPr>
            <w:r w:rsidRPr="00A710B1">
              <w:rPr>
                <w:rFonts w:ascii="Times New Roman" w:hAnsi="Times New Roman" w:cs="Times New Roman"/>
                <w:b/>
                <w:sz w:val="20"/>
              </w:rPr>
              <w:t>Контролируемые операции</w:t>
            </w:r>
          </w:p>
        </w:tc>
        <w:tc>
          <w:tcPr>
            <w:tcW w:w="4253" w:type="dxa"/>
          </w:tcPr>
          <w:p w:rsidR="00C36BB5" w:rsidRPr="00A710B1" w:rsidRDefault="00C36BB5" w:rsidP="00A710B1">
            <w:pPr>
              <w:jc w:val="center"/>
              <w:rPr>
                <w:rFonts w:ascii="Times New Roman" w:hAnsi="Times New Roman" w:cs="Times New Roman"/>
                <w:b/>
                <w:sz w:val="20"/>
              </w:rPr>
            </w:pPr>
            <w:r w:rsidRPr="00A710B1">
              <w:rPr>
                <w:rFonts w:ascii="Times New Roman" w:hAnsi="Times New Roman" w:cs="Times New Roman"/>
                <w:b/>
                <w:sz w:val="20"/>
              </w:rPr>
              <w:t>Состав и средства контроля</w:t>
            </w:r>
          </w:p>
        </w:tc>
        <w:tc>
          <w:tcPr>
            <w:tcW w:w="2935" w:type="dxa"/>
          </w:tcPr>
          <w:p w:rsidR="00C36BB5" w:rsidRPr="00A710B1" w:rsidRDefault="00C36BB5" w:rsidP="00A710B1">
            <w:pPr>
              <w:jc w:val="center"/>
              <w:rPr>
                <w:rFonts w:ascii="Times New Roman" w:hAnsi="Times New Roman" w:cs="Times New Roman"/>
                <w:b/>
                <w:sz w:val="20"/>
              </w:rPr>
            </w:pPr>
            <w:r w:rsidRPr="00A710B1">
              <w:rPr>
                <w:rFonts w:ascii="Times New Roman" w:hAnsi="Times New Roman" w:cs="Times New Roman"/>
                <w:b/>
                <w:sz w:val="20"/>
              </w:rPr>
              <w:t>Документация</w:t>
            </w:r>
          </w:p>
        </w:tc>
      </w:tr>
      <w:tr w:rsidR="00C36BB5" w:rsidRPr="00A710B1" w:rsidTr="00FC0C89">
        <w:trPr>
          <w:trHeight w:val="3937"/>
        </w:trPr>
        <w:tc>
          <w:tcPr>
            <w:tcW w:w="2693" w:type="dxa"/>
          </w:tcPr>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Подготовительные работы</w:t>
            </w:r>
          </w:p>
        </w:tc>
        <w:tc>
          <w:tcPr>
            <w:tcW w:w="4253" w:type="dxa"/>
          </w:tcPr>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Проверить:</w:t>
            </w: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-наличие в составе ППР технологической документации по проведению детальных разбивочных работ.</w:t>
            </w: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-сохранность и неизменность положения знаков разбивочной сети;</w:t>
            </w: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-наличие освидетельствования ранее выполненных земляных работ и акта приемки траншей и котлованов;</w:t>
            </w: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-наличие исполнительного чертежа по результатам геодезической исполнительной съемки.</w:t>
            </w:r>
          </w:p>
          <w:p w:rsidR="00C36BB5" w:rsidRPr="00A710B1" w:rsidRDefault="00C36BB5" w:rsidP="00A710B1">
            <w:pPr>
              <w:rPr>
                <w:rFonts w:ascii="Times New Roman" w:hAnsi="Times New Roman" w:cs="Times New Roman"/>
                <w:sz w:val="20"/>
              </w:rPr>
            </w:pPr>
          </w:p>
        </w:tc>
        <w:tc>
          <w:tcPr>
            <w:tcW w:w="2935" w:type="dxa"/>
          </w:tcPr>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ППР, технологическая карта и СОКК.</w:t>
            </w: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Общий журнал работ.</w:t>
            </w: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Акты освидетельствования скрытых работ</w:t>
            </w: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Исполнительный чертеж.</w:t>
            </w:r>
          </w:p>
          <w:p w:rsidR="00C36BB5" w:rsidRPr="00A710B1" w:rsidRDefault="00C36BB5" w:rsidP="00A710B1">
            <w:pPr>
              <w:rPr>
                <w:rFonts w:ascii="Times New Roman" w:hAnsi="Times New Roman" w:cs="Times New Roman"/>
                <w:sz w:val="20"/>
              </w:rPr>
            </w:pPr>
          </w:p>
        </w:tc>
      </w:tr>
      <w:tr w:rsidR="00C36BB5" w:rsidRPr="00A710B1" w:rsidTr="00FC0C89">
        <w:tc>
          <w:tcPr>
            <w:tcW w:w="2693" w:type="dxa"/>
          </w:tcPr>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Производство детальных разбивочных работ</w:t>
            </w:r>
          </w:p>
        </w:tc>
        <w:tc>
          <w:tcPr>
            <w:tcW w:w="4253" w:type="dxa"/>
          </w:tcPr>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Контролировать:</w:t>
            </w: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-соблюдение заданной технологии производства детальных разбивочных работ;</w:t>
            </w: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-точность разбивочных работ;</w:t>
            </w: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-отключения в плане и по высоте от предусмотренных ППР отметок с помощью постоянных и ходовых визирок, маяков, реперов, причалок, нивелира, теодолита, лазерных приборов.</w:t>
            </w:r>
          </w:p>
        </w:tc>
        <w:tc>
          <w:tcPr>
            <w:tcW w:w="2935" w:type="dxa"/>
          </w:tcPr>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Исполнительные геодезические схемы</w:t>
            </w:r>
          </w:p>
          <w:p w:rsidR="00C36BB5" w:rsidRPr="00A710B1" w:rsidRDefault="00C36BB5" w:rsidP="00A710B1">
            <w:pPr>
              <w:rPr>
                <w:rFonts w:ascii="Times New Roman" w:hAnsi="Times New Roman" w:cs="Times New Roman"/>
                <w:sz w:val="20"/>
              </w:rPr>
            </w:pPr>
          </w:p>
        </w:tc>
      </w:tr>
      <w:tr w:rsidR="00C36BB5" w:rsidRPr="00A710B1" w:rsidTr="00FC0C89">
        <w:trPr>
          <w:trHeight w:val="1271"/>
        </w:trPr>
        <w:tc>
          <w:tcPr>
            <w:tcW w:w="2693" w:type="dxa"/>
          </w:tcPr>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Приемка</w:t>
            </w:r>
          </w:p>
        </w:tc>
        <w:tc>
          <w:tcPr>
            <w:tcW w:w="4253" w:type="dxa"/>
          </w:tcPr>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Проверить:</w:t>
            </w: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-соответствие фактического положения конструкций требованиям проекта и нормативным документам по результатам инструментальной геодезической съемки;</w:t>
            </w: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-надлежащее оформление исполнительного чертежа по результатам исполнительной съемки и получение подтверждения заказчиком правильности составления исполнительного чертежа натуре.</w:t>
            </w: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-количество установленных грунтовых анкеров</w:t>
            </w:r>
          </w:p>
        </w:tc>
        <w:tc>
          <w:tcPr>
            <w:tcW w:w="2935" w:type="dxa"/>
          </w:tcPr>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Исполнительный чертеж</w:t>
            </w: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p>
          <w:p w:rsidR="00C36BB5" w:rsidRPr="00A710B1" w:rsidRDefault="00C36BB5" w:rsidP="00A710B1">
            <w:pPr>
              <w:rPr>
                <w:rFonts w:ascii="Times New Roman" w:hAnsi="Times New Roman" w:cs="Times New Roman"/>
                <w:sz w:val="20"/>
              </w:rPr>
            </w:pPr>
            <w:r w:rsidRPr="00A710B1">
              <w:rPr>
                <w:rFonts w:ascii="Times New Roman" w:hAnsi="Times New Roman" w:cs="Times New Roman"/>
                <w:sz w:val="20"/>
              </w:rPr>
              <w:t>Визуальный</w:t>
            </w:r>
          </w:p>
        </w:tc>
      </w:tr>
    </w:tbl>
    <w:p w:rsidR="00C36BB5" w:rsidRPr="00A710B1" w:rsidRDefault="00C36BB5" w:rsidP="00A710B1">
      <w:pPr>
        <w:pStyle w:val="aff8"/>
        <w:spacing w:after="0" w:line="240" w:lineRule="auto"/>
        <w:jc w:val="both"/>
        <w:rPr>
          <w:rFonts w:ascii="Times New Roman" w:hAnsi="Times New Roman" w:cs="Times New Roman"/>
          <w:sz w:val="24"/>
          <w:szCs w:val="24"/>
          <w:lang w:val="ru-RU"/>
        </w:rPr>
      </w:pPr>
    </w:p>
    <w:p w:rsidR="00C36BB5" w:rsidRPr="00A710B1" w:rsidRDefault="00C36BB5" w:rsidP="00A710B1">
      <w:pPr>
        <w:pStyle w:val="aff8"/>
        <w:spacing w:after="0" w:line="240" w:lineRule="auto"/>
        <w:jc w:val="both"/>
        <w:rPr>
          <w:rFonts w:ascii="Times New Roman" w:hAnsi="Times New Roman" w:cs="Times New Roman"/>
          <w:sz w:val="24"/>
          <w:szCs w:val="24"/>
          <w:lang w:val="ru-RU"/>
        </w:rPr>
      </w:pPr>
    </w:p>
    <w:p w:rsidR="00C36BB5" w:rsidRDefault="00C36BB5" w:rsidP="00A710B1">
      <w:pPr>
        <w:pStyle w:val="aff8"/>
        <w:spacing w:after="0" w:line="240" w:lineRule="auto"/>
        <w:jc w:val="both"/>
        <w:rPr>
          <w:rFonts w:ascii="Times New Roman" w:hAnsi="Times New Roman" w:cs="Times New Roman"/>
          <w:sz w:val="24"/>
          <w:szCs w:val="24"/>
          <w:lang w:val="ru-RU"/>
        </w:rPr>
      </w:pPr>
    </w:p>
    <w:p w:rsidR="00A710B1" w:rsidRDefault="00A710B1" w:rsidP="00A710B1">
      <w:pPr>
        <w:pStyle w:val="aff8"/>
        <w:spacing w:after="0" w:line="240" w:lineRule="auto"/>
        <w:jc w:val="both"/>
        <w:rPr>
          <w:rFonts w:ascii="Times New Roman" w:hAnsi="Times New Roman" w:cs="Times New Roman"/>
          <w:sz w:val="24"/>
          <w:szCs w:val="24"/>
          <w:lang w:val="ru-RU"/>
        </w:rPr>
      </w:pPr>
    </w:p>
    <w:p w:rsidR="00A710B1" w:rsidRDefault="00A710B1" w:rsidP="00A710B1">
      <w:pPr>
        <w:pStyle w:val="aff8"/>
        <w:spacing w:after="0" w:line="240" w:lineRule="auto"/>
        <w:jc w:val="both"/>
        <w:rPr>
          <w:rFonts w:ascii="Times New Roman" w:hAnsi="Times New Roman" w:cs="Times New Roman"/>
          <w:sz w:val="24"/>
          <w:szCs w:val="24"/>
          <w:lang w:val="ru-RU"/>
        </w:rPr>
      </w:pPr>
    </w:p>
    <w:p w:rsidR="00A710B1" w:rsidRDefault="00A710B1" w:rsidP="00A710B1">
      <w:pPr>
        <w:pStyle w:val="aff8"/>
        <w:spacing w:after="0" w:line="240" w:lineRule="auto"/>
        <w:jc w:val="both"/>
        <w:rPr>
          <w:rFonts w:ascii="Times New Roman" w:hAnsi="Times New Roman" w:cs="Times New Roman"/>
          <w:sz w:val="24"/>
          <w:szCs w:val="24"/>
          <w:lang w:val="ru-RU"/>
        </w:rPr>
      </w:pPr>
    </w:p>
    <w:p w:rsidR="00A710B1" w:rsidRDefault="00A710B1" w:rsidP="00A710B1">
      <w:pPr>
        <w:pStyle w:val="aff8"/>
        <w:spacing w:after="0" w:line="240" w:lineRule="auto"/>
        <w:jc w:val="both"/>
        <w:rPr>
          <w:rFonts w:ascii="Times New Roman" w:hAnsi="Times New Roman" w:cs="Times New Roman"/>
          <w:sz w:val="24"/>
          <w:szCs w:val="24"/>
          <w:lang w:val="ru-RU"/>
        </w:rPr>
      </w:pPr>
    </w:p>
    <w:p w:rsidR="00A710B1" w:rsidRDefault="00A710B1" w:rsidP="00A710B1">
      <w:pPr>
        <w:pStyle w:val="aff8"/>
        <w:spacing w:after="0" w:line="240" w:lineRule="auto"/>
        <w:jc w:val="both"/>
        <w:rPr>
          <w:rFonts w:ascii="Times New Roman" w:hAnsi="Times New Roman" w:cs="Times New Roman"/>
          <w:sz w:val="24"/>
          <w:szCs w:val="24"/>
          <w:lang w:val="ru-RU"/>
        </w:rPr>
      </w:pPr>
    </w:p>
    <w:p w:rsidR="00A710B1" w:rsidRDefault="00A710B1" w:rsidP="00A710B1">
      <w:pPr>
        <w:pStyle w:val="aff8"/>
        <w:spacing w:after="0" w:line="240" w:lineRule="auto"/>
        <w:jc w:val="both"/>
        <w:rPr>
          <w:rFonts w:ascii="Times New Roman" w:hAnsi="Times New Roman" w:cs="Times New Roman"/>
          <w:sz w:val="24"/>
          <w:szCs w:val="24"/>
          <w:lang w:val="ru-RU"/>
        </w:rPr>
      </w:pPr>
    </w:p>
    <w:p w:rsidR="00A710B1" w:rsidRDefault="00A710B1" w:rsidP="00A710B1">
      <w:pPr>
        <w:pStyle w:val="aff8"/>
        <w:spacing w:after="0" w:line="240" w:lineRule="auto"/>
        <w:jc w:val="both"/>
        <w:rPr>
          <w:rFonts w:ascii="Times New Roman" w:hAnsi="Times New Roman" w:cs="Times New Roman"/>
          <w:sz w:val="24"/>
          <w:szCs w:val="24"/>
          <w:lang w:val="ru-RU"/>
        </w:rPr>
      </w:pPr>
    </w:p>
    <w:p w:rsidR="00A710B1" w:rsidRDefault="00A710B1" w:rsidP="00A710B1">
      <w:pPr>
        <w:pStyle w:val="aff8"/>
        <w:spacing w:after="0" w:line="240" w:lineRule="auto"/>
        <w:jc w:val="both"/>
        <w:rPr>
          <w:rFonts w:ascii="Times New Roman" w:hAnsi="Times New Roman" w:cs="Times New Roman"/>
          <w:sz w:val="24"/>
          <w:szCs w:val="24"/>
          <w:lang w:val="ru-RU"/>
        </w:rPr>
      </w:pPr>
    </w:p>
    <w:p w:rsidR="00A710B1" w:rsidRDefault="00A710B1" w:rsidP="00A710B1">
      <w:pPr>
        <w:pStyle w:val="aff8"/>
        <w:spacing w:after="0" w:line="240" w:lineRule="auto"/>
        <w:jc w:val="both"/>
        <w:rPr>
          <w:rFonts w:ascii="Times New Roman" w:hAnsi="Times New Roman" w:cs="Times New Roman"/>
          <w:sz w:val="24"/>
          <w:szCs w:val="24"/>
          <w:lang w:val="ru-RU"/>
        </w:rPr>
      </w:pPr>
    </w:p>
    <w:p w:rsidR="00A710B1" w:rsidRPr="00A710B1" w:rsidRDefault="00A710B1" w:rsidP="00A710B1">
      <w:pPr>
        <w:pStyle w:val="aff8"/>
        <w:spacing w:after="0" w:line="240" w:lineRule="auto"/>
        <w:jc w:val="both"/>
        <w:rPr>
          <w:rFonts w:ascii="Times New Roman" w:hAnsi="Times New Roman" w:cs="Times New Roman"/>
          <w:sz w:val="24"/>
          <w:szCs w:val="24"/>
          <w:lang w:val="ru-RU"/>
        </w:rPr>
      </w:pPr>
    </w:p>
    <w:p w:rsidR="00C36BB5" w:rsidRDefault="00C36BB5"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990361" w:rsidP="00A710B1">
      <w:pPr>
        <w:jc w:val="both"/>
        <w:rPr>
          <w:rFonts w:ascii="Times New Roman" w:hAnsi="Times New Roman" w:cs="Times New Roman"/>
        </w:rPr>
      </w:pPr>
      <w:r>
        <w:rPr>
          <w:rFonts w:ascii="Times New Roman" w:hAnsi="Times New Roman" w:cs="Times New Roman"/>
          <w:noProof/>
        </w:rPr>
        <w:drawing>
          <wp:inline distT="0" distB="0" distL="0" distR="0">
            <wp:extent cx="6659880" cy="4234815"/>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IP Shot - Screen 3573.png"/>
                    <pic:cNvPicPr/>
                  </pic:nvPicPr>
                  <pic:blipFill>
                    <a:blip r:embed="rId9">
                      <a:extLst>
                        <a:ext uri="{28A0092B-C50C-407E-A947-70E740481C1C}">
                          <a14:useLocalDpi xmlns:a14="http://schemas.microsoft.com/office/drawing/2010/main" val="0"/>
                        </a:ext>
                      </a:extLst>
                    </a:blip>
                    <a:stretch>
                      <a:fillRect/>
                    </a:stretch>
                  </pic:blipFill>
                  <pic:spPr>
                    <a:xfrm>
                      <a:off x="0" y="0"/>
                      <a:ext cx="6659880" cy="4234815"/>
                    </a:xfrm>
                    <a:prstGeom prst="rect">
                      <a:avLst/>
                    </a:prstGeom>
                  </pic:spPr>
                </pic:pic>
              </a:graphicData>
            </a:graphic>
          </wp:inline>
        </w:drawing>
      </w: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Default="007C3129" w:rsidP="00A710B1">
      <w:pPr>
        <w:jc w:val="both"/>
        <w:rPr>
          <w:rFonts w:ascii="Times New Roman" w:hAnsi="Times New Roman" w:cs="Times New Roman"/>
        </w:rPr>
      </w:pPr>
    </w:p>
    <w:p w:rsidR="007C3129" w:rsidRPr="00A710B1" w:rsidRDefault="007C3129" w:rsidP="00A710B1">
      <w:pPr>
        <w:jc w:val="both"/>
        <w:rPr>
          <w:rFonts w:ascii="Times New Roman" w:hAnsi="Times New Roman" w:cs="Times New Roman"/>
        </w:rPr>
      </w:pPr>
    </w:p>
    <w:p w:rsidR="00C36BB5" w:rsidRPr="00A710B1" w:rsidRDefault="00FC0C89" w:rsidP="00A710B1">
      <w:pPr>
        <w:shd w:val="clear" w:color="auto" w:fill="FFFFFF"/>
        <w:ind w:right="255" w:firstLine="284"/>
        <w:jc w:val="center"/>
        <w:outlineLvl w:val="0"/>
        <w:rPr>
          <w:rFonts w:ascii="Times New Roman" w:hAnsi="Times New Roman" w:cs="Times New Roman"/>
          <w:b/>
          <w:bCs/>
        </w:rPr>
      </w:pPr>
      <w:r w:rsidRPr="00A710B1">
        <w:rPr>
          <w:rFonts w:ascii="Times New Roman" w:hAnsi="Times New Roman" w:cs="Times New Roman"/>
          <w:b/>
          <w:bCs/>
        </w:rPr>
        <w:t>4</w:t>
      </w:r>
      <w:r w:rsidR="00C36BB5" w:rsidRPr="00A710B1">
        <w:rPr>
          <w:rFonts w:ascii="Times New Roman" w:hAnsi="Times New Roman" w:cs="Times New Roman"/>
          <w:b/>
          <w:bCs/>
        </w:rPr>
        <w:t>. УКАЗАНИЯ К ПРОИЗВОДСТВУ РАБОТ</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Настоящий Проект Производства Работ разработан на устройство </w:t>
      </w:r>
      <w:r w:rsidR="00FC0C89" w:rsidRPr="00A710B1">
        <w:rPr>
          <w:rFonts w:ascii="Times New Roman" w:hAnsi="Times New Roman" w:cs="Times New Roman"/>
          <w:sz w:val="24"/>
          <w:szCs w:val="24"/>
          <w:lang w:val="ru-RU"/>
        </w:rPr>
        <w:t>инженерной защиты</w:t>
      </w:r>
      <w:r w:rsidRPr="00A710B1">
        <w:rPr>
          <w:rFonts w:ascii="Times New Roman" w:hAnsi="Times New Roman" w:cs="Times New Roman"/>
          <w:sz w:val="24"/>
          <w:szCs w:val="24"/>
          <w:lang w:val="ru-RU"/>
        </w:rPr>
        <w:t xml:space="preserve"> – устройство грунтовых анкеров «</w:t>
      </w:r>
      <w:r w:rsidR="008E49D0" w:rsidRPr="008E49D0">
        <w:rPr>
          <w:rFonts w:ascii="Times New Roman" w:hAnsi="Times New Roman" w:cs="Times New Roman"/>
          <w:lang w:val="ru-RU"/>
        </w:rPr>
        <w:t>Геоякорь</w:t>
      </w:r>
      <w:r w:rsidRPr="00A710B1">
        <w:rPr>
          <w:rFonts w:ascii="Times New Roman" w:hAnsi="Times New Roman" w:cs="Times New Roman"/>
          <w:sz w:val="24"/>
          <w:szCs w:val="24"/>
          <w:lang w:val="ru-RU"/>
        </w:rPr>
        <w:t xml:space="preserve">» </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По результатам анализа оценки рисков, работы по </w:t>
      </w:r>
      <w:r w:rsidR="00FC0C89" w:rsidRPr="00A710B1">
        <w:rPr>
          <w:rFonts w:ascii="Times New Roman" w:hAnsi="Times New Roman" w:cs="Times New Roman"/>
          <w:sz w:val="24"/>
          <w:szCs w:val="24"/>
          <w:lang w:val="ru-RU"/>
        </w:rPr>
        <w:t xml:space="preserve">устройству инженерной </w:t>
      </w:r>
      <w:proofErr w:type="spellStart"/>
      <w:r w:rsidR="00FC0C89" w:rsidRPr="00A710B1">
        <w:rPr>
          <w:rFonts w:ascii="Times New Roman" w:hAnsi="Times New Roman" w:cs="Times New Roman"/>
          <w:sz w:val="24"/>
          <w:szCs w:val="24"/>
          <w:lang w:val="ru-RU"/>
        </w:rPr>
        <w:t>зищиты</w:t>
      </w:r>
      <w:proofErr w:type="spellEnd"/>
      <w:r w:rsidRPr="00A710B1">
        <w:rPr>
          <w:rFonts w:ascii="Times New Roman" w:hAnsi="Times New Roman" w:cs="Times New Roman"/>
          <w:sz w:val="24"/>
          <w:szCs w:val="24"/>
          <w:lang w:val="ru-RU"/>
        </w:rPr>
        <w:t xml:space="preserve"> должны проводиться с применением </w:t>
      </w:r>
      <w:r w:rsidRPr="00A710B1">
        <w:rPr>
          <w:rFonts w:ascii="Times New Roman" w:hAnsi="Times New Roman" w:cs="Times New Roman"/>
          <w:i/>
          <w:sz w:val="24"/>
          <w:szCs w:val="24"/>
          <w:u w:val="single"/>
          <w:lang w:val="ru-RU"/>
        </w:rPr>
        <w:t>методов промышленного альпинизма</w:t>
      </w:r>
      <w:r w:rsidRPr="00A710B1">
        <w:rPr>
          <w:rFonts w:ascii="Times New Roman" w:hAnsi="Times New Roman" w:cs="Times New Roman"/>
          <w:sz w:val="24"/>
          <w:szCs w:val="24"/>
          <w:lang w:val="ru-RU"/>
        </w:rPr>
        <w:t>.</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Для обеспечения целостности трубопровода (см. Графическую часть Настоящего ППР) предусмотрены мероприятия – устройство грунтовых анкеров «</w:t>
      </w:r>
      <w:r w:rsidR="008E49D0" w:rsidRPr="008E49D0">
        <w:rPr>
          <w:rFonts w:ascii="Times New Roman" w:hAnsi="Times New Roman" w:cs="Times New Roman"/>
          <w:lang w:val="ru-RU"/>
        </w:rPr>
        <w:t>Геоякорь</w:t>
      </w:r>
      <w:r w:rsidRPr="00A710B1">
        <w:rPr>
          <w:rFonts w:ascii="Times New Roman" w:hAnsi="Times New Roman" w:cs="Times New Roman"/>
          <w:sz w:val="24"/>
          <w:szCs w:val="24"/>
          <w:lang w:val="ru-RU"/>
        </w:rPr>
        <w:t>».</w:t>
      </w:r>
    </w:p>
    <w:p w:rsidR="00C36BB5" w:rsidRPr="00A710B1" w:rsidRDefault="00C36BB5" w:rsidP="00A710B1">
      <w:pPr>
        <w:numPr>
          <w:ilvl w:val="0"/>
          <w:numId w:val="4"/>
        </w:numPr>
        <w:shd w:val="clear" w:color="auto" w:fill="FFFFFF"/>
        <w:ind w:right="255"/>
        <w:outlineLvl w:val="0"/>
        <w:rPr>
          <w:rFonts w:ascii="Times New Roman" w:hAnsi="Times New Roman" w:cs="Times New Roman"/>
        </w:rPr>
      </w:pPr>
      <w:r w:rsidRPr="00A710B1">
        <w:rPr>
          <w:rFonts w:ascii="Times New Roman" w:hAnsi="Times New Roman" w:cs="Times New Roman"/>
        </w:rPr>
        <w:t>Работы по устройству грунтовых анкеров «</w:t>
      </w:r>
      <w:r w:rsidR="008E49D0">
        <w:rPr>
          <w:rFonts w:ascii="Times New Roman" w:hAnsi="Times New Roman" w:cs="Times New Roman"/>
        </w:rPr>
        <w:t>Геоякорь</w:t>
      </w:r>
      <w:r w:rsidR="001340A6" w:rsidRPr="00A710B1">
        <w:rPr>
          <w:rFonts w:ascii="Times New Roman" w:hAnsi="Times New Roman" w:cs="Times New Roman"/>
        </w:rPr>
        <w:t>»;</w:t>
      </w:r>
    </w:p>
    <w:p w:rsidR="00C36BB5" w:rsidRPr="00A710B1" w:rsidRDefault="001340A6" w:rsidP="00A710B1">
      <w:pPr>
        <w:pStyle w:val="33"/>
        <w:numPr>
          <w:ilvl w:val="0"/>
          <w:numId w:val="12"/>
        </w:numPr>
        <w:tabs>
          <w:tab w:val="left" w:pos="142"/>
          <w:tab w:val="left" w:pos="426"/>
        </w:tabs>
        <w:spacing w:after="0"/>
        <w:ind w:right="-6"/>
        <w:jc w:val="both"/>
        <w:rPr>
          <w:rFonts w:ascii="Times New Roman" w:hAnsi="Times New Roman" w:cs="Times New Roman"/>
          <w:sz w:val="24"/>
          <w:szCs w:val="24"/>
        </w:rPr>
      </w:pPr>
      <w:r w:rsidRPr="00A710B1">
        <w:rPr>
          <w:rFonts w:ascii="Times New Roman" w:hAnsi="Times New Roman" w:cs="Times New Roman"/>
          <w:sz w:val="24"/>
          <w:szCs w:val="24"/>
        </w:rPr>
        <w:t>д</w:t>
      </w:r>
      <w:r w:rsidR="00C36BB5" w:rsidRPr="00A710B1">
        <w:rPr>
          <w:rFonts w:ascii="Times New Roman" w:hAnsi="Times New Roman" w:cs="Times New Roman"/>
          <w:sz w:val="24"/>
          <w:szCs w:val="24"/>
        </w:rPr>
        <w:t xml:space="preserve">ля производства работ приняты </w:t>
      </w:r>
      <w:r w:rsidR="00C36BB5" w:rsidRPr="00A710B1">
        <w:rPr>
          <w:rFonts w:ascii="Times New Roman" w:hAnsi="Times New Roman" w:cs="Times New Roman"/>
          <w:color w:val="000000"/>
          <w:sz w:val="24"/>
          <w:szCs w:val="24"/>
        </w:rPr>
        <w:t xml:space="preserve">анкеры </w:t>
      </w:r>
      <w:r w:rsidR="00562D36">
        <w:rPr>
          <w:rFonts w:ascii="Times New Roman" w:hAnsi="Times New Roman" w:cs="Times New Roman"/>
          <w:color w:val="000000"/>
          <w:sz w:val="24"/>
          <w:szCs w:val="24"/>
        </w:rPr>
        <w:t>Тип 1.</w:t>
      </w:r>
      <w:r w:rsidR="008E49D0">
        <w:rPr>
          <w:rFonts w:ascii="Times New Roman" w:hAnsi="Times New Roman" w:cs="Times New Roman"/>
          <w:color w:val="000000"/>
          <w:sz w:val="24"/>
          <w:szCs w:val="24"/>
        </w:rPr>
        <w:t>4</w:t>
      </w:r>
      <w:r w:rsidRPr="00A710B1">
        <w:rPr>
          <w:rFonts w:ascii="Times New Roman" w:hAnsi="Times New Roman" w:cs="Times New Roman"/>
          <w:color w:val="000000"/>
          <w:sz w:val="24"/>
          <w:szCs w:val="24"/>
        </w:rPr>
        <w:t>;</w:t>
      </w:r>
    </w:p>
    <w:p w:rsidR="00C36BB5" w:rsidRPr="00A710B1" w:rsidRDefault="00C36BB5" w:rsidP="00A710B1">
      <w:pPr>
        <w:pStyle w:val="33"/>
        <w:tabs>
          <w:tab w:val="left" w:pos="142"/>
          <w:tab w:val="left" w:pos="426"/>
        </w:tabs>
        <w:spacing w:after="0"/>
        <w:ind w:left="720" w:right="-6"/>
        <w:jc w:val="both"/>
        <w:rPr>
          <w:rFonts w:ascii="Times New Roman" w:hAnsi="Times New Roman" w:cs="Times New Roman"/>
          <w:sz w:val="24"/>
          <w:szCs w:val="24"/>
        </w:rPr>
      </w:pPr>
      <w:r w:rsidRPr="00A710B1">
        <w:rPr>
          <w:rFonts w:ascii="Times New Roman" w:hAnsi="Times New Roman" w:cs="Times New Roman"/>
          <w:b/>
          <w:noProof/>
          <w:sz w:val="24"/>
          <w:szCs w:val="24"/>
        </w:rPr>
        <w:drawing>
          <wp:anchor distT="0" distB="0" distL="114300" distR="114300" simplePos="0" relativeHeight="251637248" behindDoc="1" locked="0" layoutInCell="1" allowOverlap="1" wp14:anchorId="0B7548E6" wp14:editId="2D7A5D26">
            <wp:simplePos x="0" y="0"/>
            <wp:positionH relativeFrom="column">
              <wp:posOffset>2258171</wp:posOffset>
            </wp:positionH>
            <wp:positionV relativeFrom="paragraph">
              <wp:posOffset>15571</wp:posOffset>
            </wp:positionV>
            <wp:extent cx="1885950" cy="1359535"/>
            <wp:effectExtent l="0" t="0" r="0" b="0"/>
            <wp:wrapTight wrapText="bothSides">
              <wp:wrapPolygon edited="0">
                <wp:start x="0" y="0"/>
                <wp:lineTo x="0" y="21186"/>
                <wp:lineTo x="21382" y="21186"/>
                <wp:lineTo x="21382"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1359535"/>
                    </a:xfrm>
                    <a:prstGeom prst="rect">
                      <a:avLst/>
                    </a:prstGeom>
                    <a:noFill/>
                    <a:ln>
                      <a:noFill/>
                    </a:ln>
                  </pic:spPr>
                </pic:pic>
              </a:graphicData>
            </a:graphic>
            <wp14:sizeRelV relativeFrom="margin">
              <wp14:pctHeight>0</wp14:pctHeight>
            </wp14:sizeRelV>
          </wp:anchor>
        </w:drawing>
      </w:r>
    </w:p>
    <w:p w:rsidR="00C36BB5" w:rsidRPr="00A710B1" w:rsidRDefault="00C36BB5" w:rsidP="00A710B1">
      <w:pPr>
        <w:pStyle w:val="33"/>
        <w:tabs>
          <w:tab w:val="left" w:pos="142"/>
          <w:tab w:val="left" w:pos="426"/>
        </w:tabs>
        <w:spacing w:after="0"/>
        <w:ind w:left="720" w:right="-6"/>
        <w:jc w:val="both"/>
        <w:rPr>
          <w:rFonts w:ascii="Times New Roman" w:hAnsi="Times New Roman" w:cs="Times New Roman"/>
          <w:sz w:val="24"/>
          <w:szCs w:val="24"/>
        </w:rPr>
      </w:pPr>
    </w:p>
    <w:p w:rsidR="00C36BB5" w:rsidRPr="00A710B1" w:rsidRDefault="00C36BB5" w:rsidP="00A710B1">
      <w:pPr>
        <w:pStyle w:val="33"/>
        <w:tabs>
          <w:tab w:val="left" w:pos="142"/>
          <w:tab w:val="left" w:pos="426"/>
        </w:tabs>
        <w:spacing w:after="0"/>
        <w:ind w:left="720" w:right="-6"/>
        <w:jc w:val="both"/>
        <w:rPr>
          <w:rFonts w:ascii="Times New Roman" w:hAnsi="Times New Roman" w:cs="Times New Roman"/>
          <w:sz w:val="24"/>
          <w:szCs w:val="24"/>
        </w:rPr>
      </w:pPr>
    </w:p>
    <w:p w:rsidR="00C36BB5" w:rsidRPr="00A710B1" w:rsidRDefault="00C36BB5" w:rsidP="00A710B1">
      <w:pPr>
        <w:pStyle w:val="33"/>
        <w:tabs>
          <w:tab w:val="left" w:pos="142"/>
          <w:tab w:val="left" w:pos="426"/>
        </w:tabs>
        <w:spacing w:after="0"/>
        <w:ind w:left="720" w:right="-6"/>
        <w:jc w:val="both"/>
        <w:rPr>
          <w:rFonts w:ascii="Times New Roman" w:hAnsi="Times New Roman" w:cs="Times New Roman"/>
          <w:sz w:val="24"/>
          <w:szCs w:val="24"/>
        </w:rPr>
      </w:pPr>
    </w:p>
    <w:p w:rsidR="00C36BB5" w:rsidRPr="00A710B1" w:rsidRDefault="00C36BB5" w:rsidP="00A710B1">
      <w:pPr>
        <w:pStyle w:val="33"/>
        <w:tabs>
          <w:tab w:val="left" w:pos="142"/>
          <w:tab w:val="left" w:pos="426"/>
        </w:tabs>
        <w:spacing w:after="0"/>
        <w:ind w:left="720" w:right="-6"/>
        <w:jc w:val="both"/>
        <w:rPr>
          <w:rFonts w:ascii="Times New Roman" w:hAnsi="Times New Roman" w:cs="Times New Roman"/>
          <w:sz w:val="24"/>
          <w:szCs w:val="24"/>
        </w:rPr>
      </w:pPr>
    </w:p>
    <w:p w:rsidR="00C36BB5" w:rsidRPr="00A710B1" w:rsidRDefault="00C36BB5" w:rsidP="00A710B1">
      <w:pPr>
        <w:pStyle w:val="33"/>
        <w:tabs>
          <w:tab w:val="left" w:pos="142"/>
          <w:tab w:val="left" w:pos="426"/>
        </w:tabs>
        <w:spacing w:after="0"/>
        <w:ind w:left="720" w:right="-6"/>
        <w:jc w:val="both"/>
        <w:rPr>
          <w:rFonts w:ascii="Times New Roman" w:hAnsi="Times New Roman" w:cs="Times New Roman"/>
          <w:sz w:val="24"/>
          <w:szCs w:val="24"/>
        </w:rPr>
      </w:pPr>
    </w:p>
    <w:p w:rsidR="00C36BB5" w:rsidRPr="00A710B1" w:rsidRDefault="00C36BB5" w:rsidP="00A710B1">
      <w:pPr>
        <w:pStyle w:val="33"/>
        <w:tabs>
          <w:tab w:val="left" w:pos="142"/>
          <w:tab w:val="left" w:pos="426"/>
        </w:tabs>
        <w:spacing w:after="0"/>
        <w:ind w:left="720" w:right="-6"/>
        <w:jc w:val="both"/>
        <w:rPr>
          <w:rFonts w:ascii="Times New Roman" w:hAnsi="Times New Roman" w:cs="Times New Roman"/>
          <w:sz w:val="24"/>
          <w:szCs w:val="24"/>
        </w:rPr>
      </w:pPr>
    </w:p>
    <w:p w:rsidR="00C36BB5" w:rsidRPr="00A710B1" w:rsidRDefault="00C36BB5" w:rsidP="00A710B1">
      <w:pPr>
        <w:pStyle w:val="33"/>
        <w:tabs>
          <w:tab w:val="left" w:pos="142"/>
          <w:tab w:val="left" w:pos="426"/>
        </w:tabs>
        <w:spacing w:after="0"/>
        <w:ind w:left="720" w:right="-6"/>
        <w:jc w:val="both"/>
        <w:rPr>
          <w:rFonts w:ascii="Times New Roman" w:hAnsi="Times New Roman" w:cs="Times New Roman"/>
          <w:sz w:val="24"/>
          <w:szCs w:val="24"/>
        </w:rPr>
      </w:pPr>
    </w:p>
    <w:p w:rsidR="00C36BB5" w:rsidRPr="00A710B1" w:rsidRDefault="001340A6" w:rsidP="00A710B1">
      <w:pPr>
        <w:pStyle w:val="33"/>
        <w:numPr>
          <w:ilvl w:val="0"/>
          <w:numId w:val="12"/>
        </w:numPr>
        <w:tabs>
          <w:tab w:val="left" w:pos="142"/>
          <w:tab w:val="left" w:pos="426"/>
        </w:tabs>
        <w:spacing w:after="0"/>
        <w:ind w:right="-6"/>
        <w:jc w:val="both"/>
        <w:rPr>
          <w:rFonts w:ascii="Times New Roman" w:hAnsi="Times New Roman" w:cs="Times New Roman"/>
          <w:sz w:val="24"/>
          <w:szCs w:val="24"/>
        </w:rPr>
      </w:pPr>
      <w:r w:rsidRPr="00A710B1">
        <w:rPr>
          <w:rFonts w:ascii="Times New Roman" w:hAnsi="Times New Roman" w:cs="Times New Roman"/>
          <w:sz w:val="24"/>
          <w:szCs w:val="24"/>
        </w:rPr>
        <w:t>г</w:t>
      </w:r>
      <w:r w:rsidR="00C36BB5" w:rsidRPr="00A710B1">
        <w:rPr>
          <w:rFonts w:ascii="Times New Roman" w:hAnsi="Times New Roman" w:cs="Times New Roman"/>
          <w:sz w:val="24"/>
          <w:szCs w:val="24"/>
        </w:rPr>
        <w:t>рунтовые анкеры изготавливать по технологии «</w:t>
      </w:r>
      <w:r w:rsidR="008E49D0" w:rsidRPr="008E49D0">
        <w:rPr>
          <w:rFonts w:ascii="Times New Roman" w:hAnsi="Times New Roman" w:cs="Times New Roman"/>
          <w:sz w:val="24"/>
          <w:szCs w:val="24"/>
        </w:rPr>
        <w:t>Геоякорь</w:t>
      </w:r>
      <w:r w:rsidR="00C36BB5" w:rsidRPr="00A710B1">
        <w:rPr>
          <w:rFonts w:ascii="Times New Roman" w:hAnsi="Times New Roman" w:cs="Times New Roman"/>
          <w:sz w:val="24"/>
          <w:szCs w:val="24"/>
        </w:rPr>
        <w:t>». Все элементы грунтовых</w:t>
      </w:r>
      <w:r w:rsidRPr="00A710B1">
        <w:rPr>
          <w:rFonts w:ascii="Times New Roman" w:hAnsi="Times New Roman" w:cs="Times New Roman"/>
          <w:sz w:val="24"/>
          <w:szCs w:val="24"/>
        </w:rPr>
        <w:t xml:space="preserve"> анкеров должны быть оцинкованы;</w:t>
      </w:r>
    </w:p>
    <w:p w:rsidR="00C36BB5" w:rsidRPr="00A710B1" w:rsidRDefault="001340A6" w:rsidP="00A710B1">
      <w:pPr>
        <w:pStyle w:val="33"/>
        <w:numPr>
          <w:ilvl w:val="0"/>
          <w:numId w:val="12"/>
        </w:numPr>
        <w:tabs>
          <w:tab w:val="left" w:pos="142"/>
          <w:tab w:val="left" w:pos="426"/>
        </w:tabs>
        <w:spacing w:after="0"/>
        <w:ind w:right="-6"/>
        <w:jc w:val="both"/>
        <w:rPr>
          <w:rFonts w:ascii="Times New Roman" w:hAnsi="Times New Roman" w:cs="Times New Roman"/>
          <w:sz w:val="24"/>
          <w:szCs w:val="24"/>
        </w:rPr>
      </w:pPr>
      <w:r w:rsidRPr="00A710B1">
        <w:rPr>
          <w:rFonts w:ascii="Times New Roman" w:hAnsi="Times New Roman" w:cs="Times New Roman"/>
          <w:sz w:val="24"/>
          <w:szCs w:val="24"/>
        </w:rPr>
        <w:t>в</w:t>
      </w:r>
      <w:r w:rsidR="00C36BB5" w:rsidRPr="00A710B1">
        <w:rPr>
          <w:rFonts w:ascii="Times New Roman" w:hAnsi="Times New Roman" w:cs="Times New Roman"/>
          <w:sz w:val="24"/>
          <w:szCs w:val="24"/>
        </w:rPr>
        <w:t>ажными преимуществами а</w:t>
      </w:r>
      <w:r w:rsidR="00BB6D94">
        <w:rPr>
          <w:rFonts w:ascii="Times New Roman" w:hAnsi="Times New Roman" w:cs="Times New Roman"/>
          <w:sz w:val="24"/>
          <w:szCs w:val="24"/>
        </w:rPr>
        <w:t>н</w:t>
      </w:r>
      <w:r w:rsidR="00C36BB5" w:rsidRPr="00A710B1">
        <w:rPr>
          <w:rFonts w:ascii="Times New Roman" w:hAnsi="Times New Roman" w:cs="Times New Roman"/>
          <w:sz w:val="24"/>
          <w:szCs w:val="24"/>
        </w:rPr>
        <w:t>керов типа «</w:t>
      </w:r>
      <w:proofErr w:type="spellStart"/>
      <w:r w:rsidR="008E49D0" w:rsidRPr="008E49D0">
        <w:rPr>
          <w:rFonts w:ascii="Times New Roman" w:hAnsi="Times New Roman" w:cs="Times New Roman"/>
          <w:sz w:val="24"/>
          <w:szCs w:val="24"/>
        </w:rPr>
        <w:t>Геоякорь</w:t>
      </w:r>
      <w:proofErr w:type="spellEnd"/>
      <w:r w:rsidR="00C36BB5" w:rsidRPr="00A710B1">
        <w:rPr>
          <w:rFonts w:ascii="Times New Roman" w:hAnsi="Times New Roman" w:cs="Times New Roman"/>
          <w:sz w:val="24"/>
          <w:szCs w:val="24"/>
        </w:rPr>
        <w:t xml:space="preserve">» является отсутствие необходимости проведения бетонных работ при установке и, как следствие, удешевление </w:t>
      </w:r>
      <w:r w:rsidRPr="00A710B1">
        <w:rPr>
          <w:rFonts w:ascii="Times New Roman" w:hAnsi="Times New Roman" w:cs="Times New Roman"/>
          <w:sz w:val="24"/>
          <w:szCs w:val="24"/>
        </w:rPr>
        <w:t>конструкции и простота монтажа;</w:t>
      </w:r>
    </w:p>
    <w:p w:rsidR="00C36BB5" w:rsidRPr="00A710B1" w:rsidRDefault="001340A6" w:rsidP="00A710B1">
      <w:pPr>
        <w:pStyle w:val="33"/>
        <w:numPr>
          <w:ilvl w:val="0"/>
          <w:numId w:val="12"/>
        </w:numPr>
        <w:tabs>
          <w:tab w:val="left" w:pos="142"/>
          <w:tab w:val="left" w:pos="426"/>
        </w:tabs>
        <w:spacing w:after="0"/>
        <w:ind w:right="-6"/>
        <w:jc w:val="both"/>
        <w:rPr>
          <w:rFonts w:ascii="Times New Roman" w:hAnsi="Times New Roman" w:cs="Times New Roman"/>
          <w:sz w:val="24"/>
          <w:szCs w:val="24"/>
        </w:rPr>
      </w:pPr>
      <w:r w:rsidRPr="00A710B1">
        <w:rPr>
          <w:rFonts w:ascii="Times New Roman" w:hAnsi="Times New Roman" w:cs="Times New Roman"/>
          <w:sz w:val="24"/>
          <w:szCs w:val="24"/>
        </w:rPr>
        <w:t>п</w:t>
      </w:r>
      <w:r w:rsidR="00C36BB5" w:rsidRPr="00A710B1">
        <w:rPr>
          <w:rFonts w:ascii="Times New Roman" w:hAnsi="Times New Roman" w:cs="Times New Roman"/>
          <w:sz w:val="24"/>
          <w:szCs w:val="24"/>
        </w:rPr>
        <w:t>роизводство работ выполнять в строг</w:t>
      </w:r>
      <w:r w:rsidRPr="00A710B1">
        <w:rPr>
          <w:rFonts w:ascii="Times New Roman" w:hAnsi="Times New Roman" w:cs="Times New Roman"/>
          <w:sz w:val="24"/>
          <w:szCs w:val="24"/>
        </w:rPr>
        <w:t>ом соответствии с настоящим ППР;</w:t>
      </w:r>
    </w:p>
    <w:p w:rsidR="00C36BB5" w:rsidRPr="00A710B1" w:rsidRDefault="001340A6" w:rsidP="00A710B1">
      <w:pPr>
        <w:pStyle w:val="33"/>
        <w:numPr>
          <w:ilvl w:val="0"/>
          <w:numId w:val="12"/>
        </w:numPr>
        <w:tabs>
          <w:tab w:val="left" w:pos="142"/>
          <w:tab w:val="left" w:pos="426"/>
        </w:tabs>
        <w:spacing w:after="0"/>
        <w:ind w:right="-6"/>
        <w:jc w:val="both"/>
        <w:rPr>
          <w:rFonts w:ascii="Times New Roman" w:hAnsi="Times New Roman" w:cs="Times New Roman"/>
          <w:sz w:val="24"/>
          <w:szCs w:val="24"/>
        </w:rPr>
      </w:pPr>
      <w:r w:rsidRPr="00A710B1">
        <w:rPr>
          <w:rFonts w:ascii="Times New Roman" w:hAnsi="Times New Roman" w:cs="Times New Roman"/>
          <w:sz w:val="24"/>
          <w:szCs w:val="24"/>
        </w:rPr>
        <w:t>п</w:t>
      </w:r>
      <w:r w:rsidR="00C36BB5" w:rsidRPr="00A710B1">
        <w:rPr>
          <w:rFonts w:ascii="Times New Roman" w:hAnsi="Times New Roman" w:cs="Times New Roman"/>
          <w:sz w:val="24"/>
          <w:szCs w:val="24"/>
        </w:rPr>
        <w:t>ри обнаружении на месте производства работ подземных коммуникаций следует приостановить работы и вызвать представителей организации, э</w:t>
      </w:r>
      <w:r w:rsidRPr="00A710B1">
        <w:rPr>
          <w:rFonts w:ascii="Times New Roman" w:hAnsi="Times New Roman" w:cs="Times New Roman"/>
          <w:sz w:val="24"/>
          <w:szCs w:val="24"/>
        </w:rPr>
        <w:t>ксплуатирующей эти коммуникации;</w:t>
      </w:r>
    </w:p>
    <w:p w:rsidR="00C36BB5" w:rsidRPr="00A710B1" w:rsidRDefault="001340A6" w:rsidP="00A710B1">
      <w:pPr>
        <w:pStyle w:val="33"/>
        <w:numPr>
          <w:ilvl w:val="0"/>
          <w:numId w:val="12"/>
        </w:numPr>
        <w:tabs>
          <w:tab w:val="left" w:pos="142"/>
          <w:tab w:val="left" w:pos="426"/>
        </w:tabs>
        <w:spacing w:after="0"/>
        <w:ind w:right="-6"/>
        <w:jc w:val="both"/>
        <w:rPr>
          <w:rFonts w:ascii="Times New Roman" w:hAnsi="Times New Roman" w:cs="Times New Roman"/>
          <w:sz w:val="24"/>
          <w:szCs w:val="24"/>
        </w:rPr>
      </w:pPr>
      <w:r w:rsidRPr="00A710B1">
        <w:rPr>
          <w:rFonts w:ascii="Times New Roman" w:hAnsi="Times New Roman" w:cs="Times New Roman"/>
          <w:sz w:val="24"/>
          <w:szCs w:val="24"/>
        </w:rPr>
        <w:t>п</w:t>
      </w:r>
      <w:r w:rsidR="00C36BB5" w:rsidRPr="00A710B1">
        <w:rPr>
          <w:rFonts w:ascii="Times New Roman" w:hAnsi="Times New Roman" w:cs="Times New Roman"/>
          <w:sz w:val="24"/>
          <w:szCs w:val="24"/>
        </w:rPr>
        <w:t>ри производстве работ необходимо осуществлять непрерывное наблюдение за состоянием склона с немедленным прекращением работ в случае появления деформаций и принятием не</w:t>
      </w:r>
      <w:r w:rsidRPr="00A710B1">
        <w:rPr>
          <w:rFonts w:ascii="Times New Roman" w:hAnsi="Times New Roman" w:cs="Times New Roman"/>
          <w:sz w:val="24"/>
          <w:szCs w:val="24"/>
        </w:rPr>
        <w:t>обходимых мер по его укреплению;</w:t>
      </w:r>
    </w:p>
    <w:p w:rsidR="00C36BB5" w:rsidRPr="00A710B1" w:rsidRDefault="001340A6" w:rsidP="00A710B1">
      <w:pPr>
        <w:pStyle w:val="33"/>
        <w:numPr>
          <w:ilvl w:val="0"/>
          <w:numId w:val="12"/>
        </w:numPr>
        <w:tabs>
          <w:tab w:val="left" w:pos="142"/>
          <w:tab w:val="left" w:pos="426"/>
        </w:tabs>
        <w:spacing w:after="0"/>
        <w:ind w:right="-6"/>
        <w:jc w:val="both"/>
        <w:rPr>
          <w:rFonts w:ascii="Times New Roman" w:hAnsi="Times New Roman" w:cs="Times New Roman"/>
          <w:sz w:val="24"/>
          <w:szCs w:val="24"/>
        </w:rPr>
      </w:pPr>
      <w:r w:rsidRPr="00A710B1">
        <w:rPr>
          <w:rFonts w:ascii="Times New Roman" w:hAnsi="Times New Roman" w:cs="Times New Roman"/>
          <w:sz w:val="24"/>
          <w:szCs w:val="24"/>
        </w:rPr>
        <w:t>в</w:t>
      </w:r>
      <w:r w:rsidR="00C36BB5" w:rsidRPr="00A710B1">
        <w:rPr>
          <w:rFonts w:ascii="Times New Roman" w:hAnsi="Times New Roman" w:cs="Times New Roman"/>
          <w:sz w:val="24"/>
          <w:szCs w:val="24"/>
        </w:rPr>
        <w:t>ыполнение комплекса работ по устройству грунтовых анкеров должно иметь полноценное геодезическое обеспечение в части выноса осей скважин, контроля их отметок, составления исполнительных схем. Эти работы выполняют гео</w:t>
      </w:r>
      <w:r w:rsidR="007717CD" w:rsidRPr="00A710B1">
        <w:rPr>
          <w:rFonts w:ascii="Times New Roman" w:hAnsi="Times New Roman" w:cs="Times New Roman"/>
          <w:sz w:val="24"/>
          <w:szCs w:val="24"/>
        </w:rPr>
        <w:t>дезисты и линейные инже</w:t>
      </w:r>
      <w:r w:rsidR="007717CD" w:rsidRPr="00A710B1">
        <w:rPr>
          <w:rFonts w:ascii="Times New Roman" w:hAnsi="Times New Roman" w:cs="Times New Roman"/>
          <w:sz w:val="24"/>
          <w:szCs w:val="24"/>
        </w:rPr>
        <w:softHyphen/>
        <w:t>нерно-</w:t>
      </w:r>
      <w:r w:rsidRPr="00A710B1">
        <w:rPr>
          <w:rFonts w:ascii="Times New Roman" w:hAnsi="Times New Roman" w:cs="Times New Roman"/>
          <w:sz w:val="24"/>
          <w:szCs w:val="24"/>
        </w:rPr>
        <w:t>технические работники;</w:t>
      </w:r>
    </w:p>
    <w:p w:rsidR="00C36BB5" w:rsidRPr="00A710B1" w:rsidRDefault="00C36BB5" w:rsidP="00A710B1">
      <w:pPr>
        <w:pStyle w:val="33"/>
        <w:numPr>
          <w:ilvl w:val="0"/>
          <w:numId w:val="4"/>
        </w:numPr>
        <w:tabs>
          <w:tab w:val="left" w:pos="142"/>
          <w:tab w:val="left" w:pos="426"/>
        </w:tabs>
        <w:spacing w:after="0"/>
        <w:ind w:right="-6"/>
        <w:jc w:val="both"/>
        <w:rPr>
          <w:rFonts w:ascii="Times New Roman" w:hAnsi="Times New Roman" w:cs="Times New Roman"/>
          <w:sz w:val="24"/>
          <w:szCs w:val="24"/>
        </w:rPr>
      </w:pPr>
      <w:r w:rsidRPr="00A710B1">
        <w:rPr>
          <w:rFonts w:ascii="Times New Roman" w:hAnsi="Times New Roman" w:cs="Times New Roman"/>
          <w:sz w:val="24"/>
          <w:szCs w:val="24"/>
        </w:rPr>
        <w:t xml:space="preserve">До начала производства работ по устройству </w:t>
      </w:r>
      <w:r w:rsidR="00FC0C89" w:rsidRPr="00A710B1">
        <w:rPr>
          <w:rFonts w:ascii="Times New Roman" w:hAnsi="Times New Roman" w:cs="Times New Roman"/>
          <w:sz w:val="24"/>
          <w:szCs w:val="24"/>
        </w:rPr>
        <w:t>инженерной защиты</w:t>
      </w:r>
      <w:r w:rsidRPr="00A710B1">
        <w:rPr>
          <w:rFonts w:ascii="Times New Roman" w:hAnsi="Times New Roman" w:cs="Times New Roman"/>
          <w:sz w:val="24"/>
          <w:szCs w:val="24"/>
        </w:rPr>
        <w:t>, произвести планировку поверхности</w:t>
      </w:r>
      <w:r w:rsidR="001340A6" w:rsidRPr="00A710B1">
        <w:rPr>
          <w:rFonts w:ascii="Times New Roman" w:hAnsi="Times New Roman" w:cs="Times New Roman"/>
          <w:sz w:val="24"/>
          <w:szCs w:val="24"/>
        </w:rPr>
        <w:t>.</w:t>
      </w:r>
    </w:p>
    <w:p w:rsidR="00C36BB5" w:rsidRDefault="00C36BB5" w:rsidP="00A710B1">
      <w:pPr>
        <w:pStyle w:val="33"/>
        <w:numPr>
          <w:ilvl w:val="0"/>
          <w:numId w:val="4"/>
        </w:numPr>
        <w:tabs>
          <w:tab w:val="left" w:pos="142"/>
          <w:tab w:val="left" w:pos="426"/>
        </w:tabs>
        <w:spacing w:after="0"/>
        <w:ind w:right="-6"/>
        <w:jc w:val="both"/>
        <w:rPr>
          <w:rFonts w:ascii="Times New Roman" w:hAnsi="Times New Roman" w:cs="Times New Roman"/>
          <w:sz w:val="24"/>
          <w:szCs w:val="24"/>
        </w:rPr>
      </w:pPr>
      <w:r w:rsidRPr="00A710B1">
        <w:rPr>
          <w:rFonts w:ascii="Times New Roman" w:hAnsi="Times New Roman" w:cs="Times New Roman"/>
          <w:sz w:val="24"/>
          <w:szCs w:val="24"/>
        </w:rPr>
        <w:t xml:space="preserve">В связи со стесненными условиями местности производства работ и крутизной склонов, планировку </w:t>
      </w:r>
      <w:r w:rsidR="00FC0C89" w:rsidRPr="00A710B1">
        <w:rPr>
          <w:rFonts w:ascii="Times New Roman" w:hAnsi="Times New Roman" w:cs="Times New Roman"/>
          <w:sz w:val="24"/>
          <w:szCs w:val="24"/>
        </w:rPr>
        <w:t>поверхности склона</w:t>
      </w:r>
      <w:r w:rsidRPr="00A710B1">
        <w:rPr>
          <w:rFonts w:ascii="Times New Roman" w:hAnsi="Times New Roman" w:cs="Times New Roman"/>
          <w:sz w:val="24"/>
          <w:szCs w:val="24"/>
        </w:rPr>
        <w:t xml:space="preserve"> производить при помощи экскаватора </w:t>
      </w:r>
      <w:proofErr w:type="spellStart"/>
      <w:r w:rsidRPr="00A710B1">
        <w:rPr>
          <w:rFonts w:ascii="Times New Roman" w:hAnsi="Times New Roman" w:cs="Times New Roman"/>
          <w:sz w:val="24"/>
          <w:szCs w:val="24"/>
        </w:rPr>
        <w:t>Menzi</w:t>
      </w:r>
      <w:proofErr w:type="spellEnd"/>
      <w:r w:rsidRPr="00A710B1">
        <w:rPr>
          <w:rFonts w:ascii="Times New Roman" w:hAnsi="Times New Roman" w:cs="Times New Roman"/>
          <w:sz w:val="24"/>
          <w:szCs w:val="24"/>
        </w:rPr>
        <w:t xml:space="preserve"> </w:t>
      </w:r>
      <w:proofErr w:type="spellStart"/>
      <w:r w:rsidRPr="00A710B1">
        <w:rPr>
          <w:rFonts w:ascii="Times New Roman" w:hAnsi="Times New Roman" w:cs="Times New Roman"/>
          <w:sz w:val="24"/>
          <w:szCs w:val="24"/>
        </w:rPr>
        <w:t>Muck</w:t>
      </w:r>
      <w:proofErr w:type="spellEnd"/>
      <w:r w:rsidRPr="00A710B1">
        <w:rPr>
          <w:rFonts w:ascii="Times New Roman" w:hAnsi="Times New Roman" w:cs="Times New Roman"/>
          <w:sz w:val="24"/>
          <w:szCs w:val="24"/>
        </w:rPr>
        <w:t xml:space="preserve"> А81.</w:t>
      </w:r>
    </w:p>
    <w:p w:rsidR="00BB6D94" w:rsidRPr="00A710B1" w:rsidRDefault="00BB6D94" w:rsidP="00BB6D94">
      <w:pPr>
        <w:pStyle w:val="33"/>
        <w:tabs>
          <w:tab w:val="left" w:pos="142"/>
          <w:tab w:val="left" w:pos="426"/>
        </w:tabs>
        <w:spacing w:after="0"/>
        <w:ind w:left="720" w:right="-6"/>
        <w:jc w:val="both"/>
        <w:rPr>
          <w:rFonts w:ascii="Times New Roman" w:hAnsi="Times New Roman" w:cs="Times New Roman"/>
          <w:sz w:val="24"/>
          <w:szCs w:val="24"/>
        </w:rPr>
      </w:pPr>
    </w:p>
    <w:p w:rsidR="00C36BB5" w:rsidRPr="00A710B1" w:rsidRDefault="00C36BB5" w:rsidP="00A710B1">
      <w:pPr>
        <w:pStyle w:val="33"/>
        <w:tabs>
          <w:tab w:val="left" w:pos="142"/>
          <w:tab w:val="left" w:pos="426"/>
        </w:tabs>
        <w:spacing w:after="0"/>
        <w:ind w:left="720" w:right="-6"/>
        <w:jc w:val="center"/>
        <w:rPr>
          <w:rFonts w:ascii="Times New Roman" w:hAnsi="Times New Roman" w:cs="Times New Roman"/>
          <w:sz w:val="24"/>
          <w:szCs w:val="24"/>
        </w:rPr>
      </w:pPr>
      <w:r w:rsidRPr="00A710B1">
        <w:rPr>
          <w:rFonts w:ascii="Times New Roman" w:hAnsi="Times New Roman" w:cs="Times New Roman"/>
          <w:noProof/>
          <w:sz w:val="24"/>
          <w:szCs w:val="24"/>
        </w:rPr>
        <w:lastRenderedPageBreak/>
        <w:drawing>
          <wp:inline distT="0" distB="0" distL="0" distR="0" wp14:anchorId="443676D8" wp14:editId="787A14A8">
            <wp:extent cx="2691040" cy="193216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riginal.jpeg"/>
                    <pic:cNvPicPr/>
                  </pic:nvPicPr>
                  <pic:blipFill>
                    <a:blip r:embed="rId11">
                      <a:extLst>
                        <a:ext uri="{28A0092B-C50C-407E-A947-70E740481C1C}">
                          <a14:useLocalDpi xmlns:a14="http://schemas.microsoft.com/office/drawing/2010/main" val="0"/>
                        </a:ext>
                      </a:extLst>
                    </a:blip>
                    <a:stretch>
                      <a:fillRect/>
                    </a:stretch>
                  </pic:blipFill>
                  <pic:spPr>
                    <a:xfrm>
                      <a:off x="0" y="0"/>
                      <a:ext cx="2699349" cy="1938133"/>
                    </a:xfrm>
                    <a:prstGeom prst="rect">
                      <a:avLst/>
                    </a:prstGeom>
                  </pic:spPr>
                </pic:pic>
              </a:graphicData>
            </a:graphic>
          </wp:inline>
        </w:drawing>
      </w:r>
    </w:p>
    <w:p w:rsidR="00FC0C89" w:rsidRPr="00A710B1" w:rsidRDefault="00FC0C89" w:rsidP="00A710B1">
      <w:pPr>
        <w:pStyle w:val="33"/>
        <w:tabs>
          <w:tab w:val="left" w:pos="142"/>
          <w:tab w:val="left" w:pos="426"/>
        </w:tabs>
        <w:spacing w:after="0"/>
        <w:ind w:left="720" w:right="-6"/>
        <w:jc w:val="both"/>
        <w:rPr>
          <w:rFonts w:ascii="Times New Roman" w:hAnsi="Times New Roman" w:cs="Times New Roman"/>
          <w:sz w:val="24"/>
          <w:szCs w:val="24"/>
        </w:rPr>
      </w:pPr>
    </w:p>
    <w:p w:rsidR="00C36BB5" w:rsidRPr="00A710B1" w:rsidRDefault="00C36BB5" w:rsidP="00A710B1">
      <w:pPr>
        <w:pStyle w:val="33"/>
        <w:tabs>
          <w:tab w:val="left" w:pos="142"/>
          <w:tab w:val="left" w:pos="426"/>
        </w:tabs>
        <w:spacing w:after="0"/>
        <w:ind w:left="720" w:right="-6"/>
        <w:jc w:val="both"/>
        <w:rPr>
          <w:rFonts w:ascii="Times New Roman" w:hAnsi="Times New Roman" w:cs="Times New Roman"/>
          <w:sz w:val="24"/>
          <w:szCs w:val="24"/>
        </w:rPr>
      </w:pPr>
    </w:p>
    <w:p w:rsidR="00C36BB5" w:rsidRPr="00A710B1" w:rsidRDefault="00C36BB5" w:rsidP="00A710B1">
      <w:pPr>
        <w:pStyle w:val="33"/>
        <w:numPr>
          <w:ilvl w:val="0"/>
          <w:numId w:val="4"/>
        </w:numPr>
        <w:tabs>
          <w:tab w:val="left" w:pos="142"/>
          <w:tab w:val="left" w:pos="426"/>
        </w:tabs>
        <w:spacing w:after="0"/>
        <w:ind w:right="-6"/>
        <w:jc w:val="both"/>
        <w:rPr>
          <w:rFonts w:ascii="Times New Roman" w:hAnsi="Times New Roman" w:cs="Times New Roman"/>
          <w:sz w:val="24"/>
          <w:szCs w:val="24"/>
        </w:rPr>
      </w:pPr>
      <w:r w:rsidRPr="00A710B1">
        <w:rPr>
          <w:rFonts w:ascii="Times New Roman" w:hAnsi="Times New Roman" w:cs="Times New Roman"/>
          <w:sz w:val="24"/>
          <w:szCs w:val="24"/>
        </w:rPr>
        <w:t>Для перемещения экскаватора использовать сменный ковш.</w:t>
      </w:r>
      <w:r w:rsidRPr="00A710B1">
        <w:rPr>
          <w:rFonts w:ascii="Times New Roman" w:eastAsia="Arial" w:hAnsi="Times New Roman" w:cs="Times New Roman"/>
          <w:i/>
          <w:sz w:val="24"/>
          <w:szCs w:val="24"/>
          <w:lang w:eastAsia="ar-SA"/>
        </w:rPr>
        <w:t xml:space="preserve"> </w:t>
      </w:r>
      <w:r w:rsidRPr="00A710B1">
        <w:rPr>
          <w:rFonts w:ascii="Times New Roman" w:hAnsi="Times New Roman" w:cs="Times New Roman"/>
          <w:sz w:val="24"/>
          <w:szCs w:val="24"/>
        </w:rPr>
        <w:t>Причем необходимо максимально использовать возможности передвижения шагающего экскаватора без поврежде</w:t>
      </w:r>
      <w:r w:rsidR="00FC0C89" w:rsidRPr="00A710B1">
        <w:rPr>
          <w:rFonts w:ascii="Times New Roman" w:hAnsi="Times New Roman" w:cs="Times New Roman"/>
          <w:sz w:val="24"/>
          <w:szCs w:val="24"/>
        </w:rPr>
        <w:t>ния склон</w:t>
      </w:r>
      <w:r w:rsidRPr="00A710B1">
        <w:rPr>
          <w:rFonts w:ascii="Times New Roman" w:hAnsi="Times New Roman" w:cs="Times New Roman"/>
          <w:sz w:val="24"/>
          <w:szCs w:val="24"/>
        </w:rPr>
        <w:t>.</w:t>
      </w:r>
      <w:r w:rsidRPr="00A710B1">
        <w:rPr>
          <w:rFonts w:ascii="Times New Roman" w:eastAsia="Arial" w:hAnsi="Times New Roman" w:cs="Times New Roman"/>
          <w:i/>
          <w:sz w:val="24"/>
          <w:szCs w:val="24"/>
          <w:lang w:eastAsia="ar-SA"/>
        </w:rPr>
        <w:t xml:space="preserve"> </w:t>
      </w:r>
      <w:r w:rsidRPr="00A710B1">
        <w:rPr>
          <w:rFonts w:ascii="Times New Roman" w:hAnsi="Times New Roman" w:cs="Times New Roman"/>
          <w:sz w:val="24"/>
          <w:szCs w:val="24"/>
        </w:rPr>
        <w:t>В необходимых местах нужно использовать лебедку для страховки экскаватора.</w:t>
      </w:r>
    </w:p>
    <w:p w:rsidR="00C36BB5" w:rsidRPr="00A710B1" w:rsidRDefault="00C36BB5" w:rsidP="00F712C9">
      <w:pPr>
        <w:pStyle w:val="33"/>
        <w:tabs>
          <w:tab w:val="left" w:pos="142"/>
          <w:tab w:val="left" w:pos="426"/>
        </w:tabs>
        <w:spacing w:after="0"/>
        <w:ind w:left="720" w:right="-6"/>
        <w:jc w:val="center"/>
        <w:rPr>
          <w:rFonts w:ascii="Times New Roman" w:hAnsi="Times New Roman" w:cs="Times New Roman"/>
          <w:sz w:val="24"/>
          <w:szCs w:val="24"/>
        </w:rPr>
      </w:pPr>
      <w:r w:rsidRPr="00A710B1">
        <w:rPr>
          <w:rFonts w:ascii="Times New Roman" w:hAnsi="Times New Roman" w:cs="Times New Roman"/>
          <w:noProof/>
          <w:sz w:val="24"/>
          <w:szCs w:val="24"/>
        </w:rPr>
        <w:drawing>
          <wp:inline distT="0" distB="0" distL="0" distR="0" wp14:anchorId="608B7EC1" wp14:editId="628AABF2">
            <wp:extent cx="2762057" cy="1975485"/>
            <wp:effectExtent l="0" t="0" r="63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_kracejici_bagr_aabs_img_span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4033" cy="1976899"/>
                    </a:xfrm>
                    <a:prstGeom prst="rect">
                      <a:avLst/>
                    </a:prstGeom>
                  </pic:spPr>
                </pic:pic>
              </a:graphicData>
            </a:graphic>
          </wp:inline>
        </w:drawing>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В связи с труднодоступностью места работы, транспортировка материалов и вспомогательного оборудования предусматривается грузовым транспортом – гусеничным самосвалом </w:t>
      </w:r>
      <w:proofErr w:type="spellStart"/>
      <w:r w:rsidRPr="00A710B1">
        <w:rPr>
          <w:rFonts w:ascii="Times New Roman" w:hAnsi="Times New Roman" w:cs="Times New Roman"/>
          <w:sz w:val="24"/>
          <w:szCs w:val="24"/>
          <w:lang w:val="ru-RU"/>
        </w:rPr>
        <w:t>Kubota</w:t>
      </w:r>
      <w:proofErr w:type="spellEnd"/>
      <w:r w:rsidRPr="00A710B1">
        <w:rPr>
          <w:rFonts w:ascii="Times New Roman" w:hAnsi="Times New Roman" w:cs="Times New Roman"/>
          <w:sz w:val="24"/>
          <w:szCs w:val="24"/>
          <w:lang w:val="ru-RU"/>
        </w:rPr>
        <w:t xml:space="preserve"> (думпер типа </w:t>
      </w:r>
      <w:proofErr w:type="spellStart"/>
      <w:r w:rsidRPr="00A710B1">
        <w:rPr>
          <w:rFonts w:ascii="Times New Roman" w:hAnsi="Times New Roman" w:cs="Times New Roman"/>
          <w:sz w:val="24"/>
          <w:szCs w:val="24"/>
          <w:lang w:val="ru-RU"/>
        </w:rPr>
        <w:t>Kubota</w:t>
      </w:r>
      <w:proofErr w:type="spellEnd"/>
      <w:r w:rsidRPr="00A710B1">
        <w:rPr>
          <w:rFonts w:ascii="Times New Roman" w:hAnsi="Times New Roman" w:cs="Times New Roman"/>
          <w:sz w:val="24"/>
          <w:szCs w:val="24"/>
          <w:lang w:val="ru-RU"/>
        </w:rPr>
        <w:t xml:space="preserve"> RG30).</w:t>
      </w:r>
    </w:p>
    <w:p w:rsidR="00C36BB5" w:rsidRPr="00A710B1" w:rsidRDefault="00C36BB5" w:rsidP="00F712C9">
      <w:pPr>
        <w:jc w:val="center"/>
        <w:rPr>
          <w:rFonts w:ascii="Times New Roman" w:hAnsi="Times New Roman" w:cs="Times New Roman"/>
        </w:rPr>
      </w:pPr>
      <w:r w:rsidRPr="00A710B1">
        <w:rPr>
          <w:rFonts w:ascii="Times New Roman" w:eastAsia="Arial" w:hAnsi="Times New Roman" w:cs="Times New Roman"/>
          <w:noProof/>
        </w:rPr>
        <w:drawing>
          <wp:inline distT="0" distB="0" distL="0" distR="0" wp14:anchorId="4A9E5DF2" wp14:editId="3886F776">
            <wp:extent cx="2767054" cy="19792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3312" cy="1998078"/>
                    </a:xfrm>
                    <a:prstGeom prst="rect">
                      <a:avLst/>
                    </a:prstGeom>
                    <a:solidFill>
                      <a:srgbClr val="FFFFFF"/>
                    </a:solidFill>
                    <a:ln>
                      <a:noFill/>
                    </a:ln>
                  </pic:spPr>
                </pic:pic>
              </a:graphicData>
            </a:graphic>
          </wp:inline>
        </w:drawing>
      </w:r>
    </w:p>
    <w:p w:rsidR="00C36BB5" w:rsidRPr="00A710B1" w:rsidRDefault="00C36BB5" w:rsidP="00A710B1">
      <w:pPr>
        <w:jc w:val="both"/>
        <w:rPr>
          <w:rFonts w:ascii="Times New Roman" w:hAnsi="Times New Roman" w:cs="Times New Roman"/>
        </w:rPr>
      </w:pP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Плановое и вертикальное положение анкеров допускается изменять по месту по согласованию со специалистами проектной организации.</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Опасные зоны, образуемые в процессе работы, должны быть обозначены сигнальным ограждением с предупредительными надписями см. СНиП 12-03-2001 п. 4.9, 4.10.</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При производстве работ соблюдать требования, СНиП 12-03-01, СНиП 12-04-02, СНиП 3.01.01</w:t>
      </w:r>
      <w:r w:rsidRPr="00A710B1">
        <w:rPr>
          <w:rFonts w:ascii="Times New Roman" w:hAnsi="Times New Roman" w:cs="Times New Roman"/>
          <w:b/>
          <w:sz w:val="24"/>
          <w:szCs w:val="24"/>
          <w:lang w:val="ru-RU"/>
        </w:rPr>
        <w:t>-</w:t>
      </w:r>
      <w:r w:rsidRPr="00A710B1">
        <w:rPr>
          <w:rFonts w:ascii="Times New Roman" w:hAnsi="Times New Roman" w:cs="Times New Roman"/>
          <w:sz w:val="24"/>
          <w:szCs w:val="24"/>
          <w:lang w:val="ru-RU"/>
        </w:rPr>
        <w:t>85, СНиП 3.03.01-87, ПОТ РМ-007-98 «Межотраслевые правила по охране труда при погрузо-разгрузочных работах», ПОТ РМ-16-2001 «Межотраслевые правила по охране труда (правила безопасности при эксплуатации электроустановок)», указания настоящего ППР и должностных инструкций.</w:t>
      </w:r>
    </w:p>
    <w:p w:rsidR="00C36BB5" w:rsidRPr="00A710B1" w:rsidRDefault="00C36BB5" w:rsidP="00A710B1">
      <w:pPr>
        <w:pStyle w:val="aff8"/>
        <w:numPr>
          <w:ilvl w:val="0"/>
          <w:numId w:val="4"/>
        </w:numPr>
        <w:spacing w:after="0" w:line="240" w:lineRule="auto"/>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По окончании производства работ необходимо произвести уборку территории.</w:t>
      </w:r>
    </w:p>
    <w:p w:rsidR="00C36BB5" w:rsidRPr="00A710B1" w:rsidRDefault="00C36BB5" w:rsidP="00A710B1">
      <w:pPr>
        <w:pStyle w:val="33"/>
        <w:tabs>
          <w:tab w:val="left" w:pos="142"/>
          <w:tab w:val="left" w:pos="284"/>
        </w:tabs>
        <w:spacing w:after="0"/>
        <w:ind w:right="323" w:firstLine="284"/>
        <w:jc w:val="both"/>
        <w:rPr>
          <w:rFonts w:ascii="Times New Roman" w:hAnsi="Times New Roman" w:cs="Times New Roman"/>
          <w:sz w:val="24"/>
          <w:szCs w:val="24"/>
        </w:rPr>
      </w:pPr>
    </w:p>
    <w:p w:rsidR="00C36BB5" w:rsidRPr="00A710B1" w:rsidRDefault="00C36BB5" w:rsidP="00A710B1">
      <w:pPr>
        <w:pStyle w:val="33"/>
        <w:tabs>
          <w:tab w:val="left" w:pos="142"/>
        </w:tabs>
        <w:ind w:right="326" w:firstLine="284"/>
        <w:jc w:val="both"/>
        <w:rPr>
          <w:rFonts w:ascii="Times New Roman" w:hAnsi="Times New Roman" w:cs="Times New Roman"/>
          <w:color w:val="FF0000"/>
          <w:sz w:val="24"/>
          <w:szCs w:val="24"/>
        </w:rPr>
      </w:pPr>
      <w:r w:rsidRPr="00A710B1">
        <w:rPr>
          <w:rFonts w:ascii="Times New Roman" w:hAnsi="Times New Roman" w:cs="Times New Roman"/>
          <w:color w:val="FF0000"/>
          <w:sz w:val="24"/>
          <w:szCs w:val="24"/>
        </w:rPr>
        <w:t>Внимание! В случае возникновения внештатных ситуаций требующих незамедлительного производства работ не в соответствии с ППР, работы производятся по личным командам лица ответственного за безопасное производство работ, находящегося на рабочем горизонте.</w:t>
      </w:r>
    </w:p>
    <w:p w:rsidR="00C36BB5" w:rsidRPr="00A710B1" w:rsidRDefault="00C36BB5" w:rsidP="00A710B1">
      <w:pPr>
        <w:pStyle w:val="33"/>
        <w:tabs>
          <w:tab w:val="left" w:pos="142"/>
        </w:tabs>
        <w:ind w:right="326"/>
        <w:jc w:val="both"/>
        <w:rPr>
          <w:rFonts w:ascii="Times New Roman" w:hAnsi="Times New Roman" w:cs="Times New Roman"/>
          <w:color w:val="FF0000"/>
          <w:sz w:val="24"/>
          <w:szCs w:val="24"/>
        </w:rPr>
      </w:pPr>
    </w:p>
    <w:p w:rsidR="007717CD" w:rsidRPr="00A710B1" w:rsidRDefault="007717CD" w:rsidP="00A710B1">
      <w:pPr>
        <w:pStyle w:val="33"/>
        <w:tabs>
          <w:tab w:val="left" w:pos="142"/>
        </w:tabs>
        <w:ind w:right="326"/>
        <w:jc w:val="both"/>
        <w:rPr>
          <w:rFonts w:ascii="Times New Roman" w:hAnsi="Times New Roman" w:cs="Times New Roman"/>
          <w:color w:val="FF0000"/>
          <w:sz w:val="24"/>
          <w:szCs w:val="24"/>
        </w:rPr>
      </w:pPr>
    </w:p>
    <w:p w:rsidR="007717CD" w:rsidRPr="00A710B1" w:rsidRDefault="007717CD" w:rsidP="00A710B1">
      <w:pPr>
        <w:pStyle w:val="33"/>
        <w:tabs>
          <w:tab w:val="left" w:pos="142"/>
        </w:tabs>
        <w:ind w:right="326"/>
        <w:jc w:val="both"/>
        <w:rPr>
          <w:rFonts w:ascii="Times New Roman" w:hAnsi="Times New Roman" w:cs="Times New Roman"/>
          <w:color w:val="FF0000"/>
          <w:sz w:val="24"/>
          <w:szCs w:val="24"/>
        </w:rPr>
      </w:pPr>
    </w:p>
    <w:p w:rsidR="007717CD" w:rsidRDefault="007717CD" w:rsidP="00A710B1">
      <w:pPr>
        <w:pStyle w:val="33"/>
        <w:tabs>
          <w:tab w:val="left" w:pos="142"/>
        </w:tabs>
        <w:ind w:right="326"/>
        <w:jc w:val="both"/>
        <w:rPr>
          <w:rFonts w:ascii="Times New Roman" w:hAnsi="Times New Roman" w:cs="Times New Roman"/>
          <w:color w:val="FF0000"/>
          <w:sz w:val="24"/>
          <w:szCs w:val="24"/>
        </w:rPr>
      </w:pPr>
    </w:p>
    <w:p w:rsidR="00A710B1" w:rsidRPr="00A710B1" w:rsidRDefault="00A710B1" w:rsidP="00A710B1">
      <w:pPr>
        <w:pStyle w:val="33"/>
        <w:tabs>
          <w:tab w:val="left" w:pos="142"/>
        </w:tabs>
        <w:ind w:right="326"/>
        <w:jc w:val="both"/>
        <w:rPr>
          <w:rFonts w:ascii="Times New Roman" w:hAnsi="Times New Roman" w:cs="Times New Roman"/>
          <w:color w:val="FF0000"/>
          <w:sz w:val="24"/>
          <w:szCs w:val="24"/>
        </w:rPr>
      </w:pPr>
    </w:p>
    <w:p w:rsidR="00C36BB5" w:rsidRPr="00A710B1" w:rsidRDefault="00FC0C89" w:rsidP="00A710B1">
      <w:pPr>
        <w:shd w:val="clear" w:color="auto" w:fill="FFFFFF"/>
        <w:ind w:right="255" w:firstLine="284"/>
        <w:jc w:val="center"/>
        <w:outlineLvl w:val="0"/>
        <w:rPr>
          <w:rFonts w:ascii="Times New Roman" w:hAnsi="Times New Roman" w:cs="Times New Roman"/>
          <w:b/>
          <w:bCs/>
        </w:rPr>
      </w:pPr>
      <w:r w:rsidRPr="00A710B1">
        <w:rPr>
          <w:rFonts w:ascii="Times New Roman" w:hAnsi="Times New Roman" w:cs="Times New Roman"/>
          <w:b/>
          <w:bCs/>
        </w:rPr>
        <w:t>5</w:t>
      </w:r>
      <w:r w:rsidR="00C36BB5" w:rsidRPr="00A710B1">
        <w:rPr>
          <w:rFonts w:ascii="Times New Roman" w:hAnsi="Times New Roman" w:cs="Times New Roman"/>
          <w:b/>
          <w:bCs/>
        </w:rPr>
        <w:t>. УКАЗАНИЯ К ПРОИЗВОДСТВУ РАБОТ ПО УСТРОЙСТВУ ГРУНТОВЫХ АНКЕРОВ «</w:t>
      </w:r>
      <w:r w:rsidR="008E49D0" w:rsidRPr="008E49D0">
        <w:rPr>
          <w:rFonts w:ascii="Times New Roman" w:hAnsi="Times New Roman" w:cs="Times New Roman"/>
          <w:b/>
          <w:bCs/>
        </w:rPr>
        <w:t>Геоякорь</w:t>
      </w:r>
      <w:r w:rsidR="00C36BB5" w:rsidRPr="00A710B1">
        <w:rPr>
          <w:rFonts w:ascii="Times New Roman" w:hAnsi="Times New Roman" w:cs="Times New Roman"/>
          <w:b/>
          <w:bCs/>
        </w:rPr>
        <w:t>» (самораскрывающиеся грунтовые якоря)</w:t>
      </w:r>
    </w:p>
    <w:p w:rsidR="00C36BB5" w:rsidRPr="00A710B1" w:rsidRDefault="00C36BB5" w:rsidP="00A710B1">
      <w:pPr>
        <w:tabs>
          <w:tab w:val="left" w:pos="3644"/>
        </w:tabs>
        <w:rPr>
          <w:rFonts w:ascii="Times New Roman" w:hAnsi="Times New Roman" w:cs="Times New Roman"/>
        </w:rPr>
      </w:pPr>
    </w:p>
    <w:p w:rsidR="00C36BB5" w:rsidRPr="00A710B1" w:rsidRDefault="00C36BB5" w:rsidP="00A710B1">
      <w:pPr>
        <w:ind w:right="182" w:firstLine="284"/>
        <w:rPr>
          <w:rFonts w:ascii="Times New Roman" w:hAnsi="Times New Roman" w:cs="Times New Roman"/>
          <w:b/>
        </w:rPr>
      </w:pPr>
      <w:r w:rsidRPr="00A710B1">
        <w:rPr>
          <w:rFonts w:ascii="Times New Roman" w:hAnsi="Times New Roman" w:cs="Times New Roman"/>
          <w:b/>
        </w:rPr>
        <w:t>Подготовительные операции</w:t>
      </w:r>
    </w:p>
    <w:p w:rsidR="00C36BB5" w:rsidRPr="00A710B1" w:rsidRDefault="00C36BB5" w:rsidP="00A710B1">
      <w:pPr>
        <w:pStyle w:val="33"/>
        <w:numPr>
          <w:ilvl w:val="0"/>
          <w:numId w:val="14"/>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До начала производства работ необходимо:</w:t>
      </w:r>
    </w:p>
    <w:p w:rsidR="00C36BB5" w:rsidRPr="00A710B1" w:rsidRDefault="00C36BB5" w:rsidP="00A710B1">
      <w:pPr>
        <w:pStyle w:val="33"/>
        <w:numPr>
          <w:ilvl w:val="0"/>
          <w:numId w:val="13"/>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ознакомить участников строительства с Проектом Производства Работ и с правилами безопасности труда под личную подпись;</w:t>
      </w:r>
    </w:p>
    <w:p w:rsidR="00C36BB5" w:rsidRPr="00A710B1" w:rsidRDefault="00C36BB5" w:rsidP="00A710B1">
      <w:pPr>
        <w:pStyle w:val="33"/>
        <w:numPr>
          <w:ilvl w:val="0"/>
          <w:numId w:val="13"/>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завести на стройплощадку необходимое оборудование и материалы;</w:t>
      </w:r>
    </w:p>
    <w:p w:rsidR="00C36BB5" w:rsidRPr="00A710B1" w:rsidRDefault="00C36BB5" w:rsidP="00A710B1">
      <w:pPr>
        <w:pStyle w:val="33"/>
        <w:numPr>
          <w:ilvl w:val="0"/>
          <w:numId w:val="13"/>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смонтировать оборудование;</w:t>
      </w:r>
    </w:p>
    <w:p w:rsidR="00C36BB5" w:rsidRPr="00A710B1" w:rsidRDefault="00C36BB5" w:rsidP="00A710B1">
      <w:pPr>
        <w:pStyle w:val="33"/>
        <w:numPr>
          <w:ilvl w:val="0"/>
          <w:numId w:val="13"/>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подготовить оборудование к работе;</w:t>
      </w:r>
    </w:p>
    <w:p w:rsidR="00C36BB5" w:rsidRPr="00A710B1" w:rsidRDefault="00C36BB5" w:rsidP="00A710B1">
      <w:pPr>
        <w:pStyle w:val="33"/>
        <w:numPr>
          <w:ilvl w:val="0"/>
          <w:numId w:val="13"/>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установить временные реперы, связанные нивелирными ходами с постоянными реперами;</w:t>
      </w:r>
    </w:p>
    <w:p w:rsidR="00C36BB5" w:rsidRPr="00A710B1" w:rsidRDefault="00C36BB5" w:rsidP="00A710B1">
      <w:pPr>
        <w:pStyle w:val="33"/>
        <w:numPr>
          <w:ilvl w:val="0"/>
          <w:numId w:val="13"/>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произвести разбивку на местности контура площадки на расстоянии, обеспечивающем неизменность их положения в процессе строительства;</w:t>
      </w:r>
    </w:p>
    <w:p w:rsidR="00C36BB5" w:rsidRPr="00A710B1" w:rsidRDefault="00C36BB5" w:rsidP="00A710B1">
      <w:pPr>
        <w:pStyle w:val="33"/>
        <w:numPr>
          <w:ilvl w:val="0"/>
          <w:numId w:val="13"/>
        </w:numPr>
        <w:tabs>
          <w:tab w:val="left" w:pos="142"/>
          <w:tab w:val="left" w:pos="284"/>
        </w:tabs>
        <w:spacing w:after="0"/>
        <w:ind w:right="323"/>
        <w:rPr>
          <w:rFonts w:ascii="Times New Roman" w:hAnsi="Times New Roman" w:cs="Times New Roman"/>
          <w:sz w:val="24"/>
          <w:szCs w:val="24"/>
        </w:rPr>
      </w:pPr>
      <w:r w:rsidRPr="00A710B1">
        <w:rPr>
          <w:rFonts w:ascii="Times New Roman" w:hAnsi="Times New Roman" w:cs="Times New Roman"/>
          <w:sz w:val="24"/>
          <w:szCs w:val="24"/>
        </w:rPr>
        <w:t>оформить актом разбивку площадки с приложением ведомостей реперов и привязок;</w:t>
      </w:r>
    </w:p>
    <w:p w:rsidR="00C36BB5" w:rsidRPr="00A710B1" w:rsidRDefault="00C36BB5" w:rsidP="00A710B1">
      <w:pPr>
        <w:pStyle w:val="33"/>
        <w:numPr>
          <w:ilvl w:val="0"/>
          <w:numId w:val="13"/>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установить распределительные электрические щиты и их подключение к сети;</w:t>
      </w:r>
    </w:p>
    <w:p w:rsidR="00C36BB5" w:rsidRPr="00A710B1" w:rsidRDefault="00C36BB5" w:rsidP="00A710B1">
      <w:pPr>
        <w:pStyle w:val="33"/>
        <w:numPr>
          <w:ilvl w:val="0"/>
          <w:numId w:val="13"/>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установить осветительные приборы при необходимости ведения работ в темное время суток.</w:t>
      </w:r>
    </w:p>
    <w:p w:rsidR="00C36BB5" w:rsidRPr="00A710B1" w:rsidRDefault="00C36BB5" w:rsidP="00A710B1">
      <w:pPr>
        <w:pStyle w:val="33"/>
        <w:numPr>
          <w:ilvl w:val="0"/>
          <w:numId w:val="14"/>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Только после проведения всех геодезических работ (измерений) можно приступать к выполнению работ по устройству анкеров.</w:t>
      </w:r>
    </w:p>
    <w:p w:rsidR="00A710B1" w:rsidRPr="00A710B1" w:rsidRDefault="00A710B1" w:rsidP="00A710B1">
      <w:pPr>
        <w:pStyle w:val="33"/>
        <w:tabs>
          <w:tab w:val="left" w:pos="142"/>
          <w:tab w:val="left" w:pos="284"/>
        </w:tabs>
        <w:ind w:right="326" w:firstLine="284"/>
        <w:jc w:val="both"/>
        <w:rPr>
          <w:rFonts w:ascii="Times New Roman" w:hAnsi="Times New Roman" w:cs="Times New Roman"/>
          <w:sz w:val="24"/>
          <w:szCs w:val="24"/>
        </w:rPr>
      </w:pPr>
    </w:p>
    <w:p w:rsidR="00A858D0" w:rsidRPr="00A710B1" w:rsidRDefault="00C36BB5" w:rsidP="00A710B1">
      <w:pPr>
        <w:ind w:right="182" w:firstLine="284"/>
        <w:jc w:val="center"/>
        <w:rPr>
          <w:rFonts w:ascii="Times New Roman" w:hAnsi="Times New Roman" w:cs="Times New Roman"/>
          <w:b/>
        </w:rPr>
      </w:pPr>
      <w:r w:rsidRPr="00A710B1">
        <w:rPr>
          <w:rFonts w:ascii="Times New Roman" w:hAnsi="Times New Roman" w:cs="Times New Roman"/>
          <w:b/>
        </w:rPr>
        <w:t>Описание устройства анкеров «</w:t>
      </w:r>
      <w:r w:rsidR="008E49D0" w:rsidRPr="008E49D0">
        <w:rPr>
          <w:rFonts w:ascii="Times New Roman" w:hAnsi="Times New Roman" w:cs="Times New Roman"/>
          <w:b/>
          <w:bCs/>
        </w:rPr>
        <w:t>Геоякорь</w:t>
      </w:r>
      <w:r w:rsidRPr="00A710B1">
        <w:rPr>
          <w:rFonts w:ascii="Times New Roman" w:hAnsi="Times New Roman" w:cs="Times New Roman"/>
          <w:b/>
        </w:rPr>
        <w:t>»</w:t>
      </w:r>
    </w:p>
    <w:p w:rsidR="00C36BB5" w:rsidRPr="00A710B1" w:rsidRDefault="00C36BB5" w:rsidP="00A710B1">
      <w:pPr>
        <w:ind w:right="182" w:firstLine="284"/>
        <w:rPr>
          <w:rFonts w:ascii="Times New Roman" w:hAnsi="Times New Roman" w:cs="Times New Roman"/>
        </w:rPr>
      </w:pPr>
      <w:r w:rsidRPr="00A710B1">
        <w:rPr>
          <w:rFonts w:ascii="Times New Roman" w:hAnsi="Times New Roman" w:cs="Times New Roman"/>
        </w:rPr>
        <w:t>Установка анкеров «</w:t>
      </w:r>
      <w:r w:rsidR="008E49D0" w:rsidRPr="008E49D0">
        <w:rPr>
          <w:rFonts w:ascii="Times New Roman" w:hAnsi="Times New Roman" w:cs="Times New Roman"/>
          <w:bCs/>
        </w:rPr>
        <w:t>Геоякорь</w:t>
      </w:r>
      <w:r w:rsidRPr="00A710B1">
        <w:rPr>
          <w:rFonts w:ascii="Times New Roman" w:hAnsi="Times New Roman" w:cs="Times New Roman"/>
        </w:rPr>
        <w:t>» осуществляется двумя способами (тип1-2), при этом тип установки выбирается непосредственно ответственным производителем работ, исходя из особенностей места работы, крутизны склона, труднодоступности рабочей площадки</w:t>
      </w:r>
      <w:r w:rsidR="001340A6" w:rsidRPr="00A710B1">
        <w:rPr>
          <w:rFonts w:ascii="Times New Roman" w:hAnsi="Times New Roman" w:cs="Times New Roman"/>
        </w:rPr>
        <w:t>.</w:t>
      </w:r>
    </w:p>
    <w:p w:rsidR="00A858D0" w:rsidRPr="00A710B1" w:rsidRDefault="00C36BB5" w:rsidP="00A710B1">
      <w:pPr>
        <w:pStyle w:val="aff8"/>
        <w:widowControl w:val="0"/>
        <w:numPr>
          <w:ilvl w:val="0"/>
          <w:numId w:val="14"/>
        </w:numPr>
        <w:suppressAutoHyphens/>
        <w:autoSpaceDE w:val="0"/>
        <w:spacing w:line="240" w:lineRule="auto"/>
        <w:jc w:val="both"/>
        <w:rPr>
          <w:rFonts w:ascii="Times New Roman" w:hAnsi="Times New Roman" w:cs="Times New Roman"/>
          <w:sz w:val="24"/>
          <w:szCs w:val="24"/>
          <w:lang w:val="ru-RU" w:eastAsia="ru-RU" w:bidi="ar-SA"/>
        </w:rPr>
      </w:pPr>
      <w:r w:rsidRPr="00A710B1">
        <w:rPr>
          <w:rFonts w:ascii="Times New Roman" w:hAnsi="Times New Roman" w:cs="Times New Roman"/>
          <w:b/>
          <w:sz w:val="24"/>
          <w:szCs w:val="24"/>
          <w:lang w:val="ru-RU" w:eastAsia="ru-RU" w:bidi="ar-SA"/>
        </w:rPr>
        <w:t>Установка анкера</w:t>
      </w:r>
      <w:r w:rsidRPr="00A710B1">
        <w:rPr>
          <w:rFonts w:ascii="Times New Roman" w:hAnsi="Times New Roman" w:cs="Times New Roman"/>
          <w:sz w:val="24"/>
          <w:szCs w:val="24"/>
          <w:lang w:val="ru-RU" w:eastAsia="ru-RU" w:bidi="ar-SA"/>
        </w:rPr>
        <w:t>. Анкер «</w:t>
      </w:r>
      <w:r w:rsidR="008E49D0" w:rsidRPr="008E49D0">
        <w:rPr>
          <w:rFonts w:ascii="Times New Roman" w:hAnsi="Times New Roman" w:cs="Times New Roman"/>
          <w:bCs/>
          <w:sz w:val="24"/>
          <w:szCs w:val="24"/>
          <w:lang w:val="ru-RU"/>
        </w:rPr>
        <w:t>Геоякорь</w:t>
      </w:r>
      <w:r w:rsidRPr="00A710B1">
        <w:rPr>
          <w:rFonts w:ascii="Times New Roman" w:hAnsi="Times New Roman" w:cs="Times New Roman"/>
          <w:sz w:val="24"/>
          <w:szCs w:val="24"/>
          <w:lang w:val="ru-RU" w:eastAsia="ru-RU" w:bidi="ar-SA"/>
        </w:rPr>
        <w:t xml:space="preserve">» </w:t>
      </w:r>
      <w:r w:rsidR="00562D36">
        <w:rPr>
          <w:rFonts w:ascii="Times New Roman" w:hAnsi="Times New Roman" w:cs="Times New Roman"/>
          <w:sz w:val="24"/>
          <w:szCs w:val="24"/>
          <w:lang w:val="ru-RU" w:eastAsia="ru-RU" w:bidi="ar-SA"/>
        </w:rPr>
        <w:t>Тип 1.</w:t>
      </w:r>
      <w:r w:rsidR="008E49D0">
        <w:rPr>
          <w:rFonts w:ascii="Times New Roman" w:hAnsi="Times New Roman" w:cs="Times New Roman"/>
          <w:sz w:val="24"/>
          <w:szCs w:val="24"/>
          <w:lang w:val="ru-RU" w:eastAsia="ru-RU" w:bidi="ar-SA"/>
        </w:rPr>
        <w:t>4</w:t>
      </w:r>
      <w:r w:rsidR="00584598" w:rsidRPr="00A710B1">
        <w:rPr>
          <w:rFonts w:ascii="Times New Roman" w:hAnsi="Times New Roman" w:cs="Times New Roman"/>
          <w:sz w:val="24"/>
          <w:szCs w:val="24"/>
          <w:lang w:val="ru-RU" w:eastAsia="ru-RU" w:bidi="ar-SA"/>
        </w:rPr>
        <w:t xml:space="preserve"> имеет два отверстия;</w:t>
      </w:r>
    </w:p>
    <w:p w:rsidR="00A858D0" w:rsidRPr="00A710B1" w:rsidRDefault="00584598" w:rsidP="00A710B1">
      <w:pPr>
        <w:pStyle w:val="aff8"/>
        <w:widowControl w:val="0"/>
        <w:numPr>
          <w:ilvl w:val="0"/>
          <w:numId w:val="15"/>
        </w:numPr>
        <w:suppressAutoHyphens/>
        <w:autoSpaceDE w:val="0"/>
        <w:spacing w:line="240" w:lineRule="auto"/>
        <w:jc w:val="both"/>
        <w:rPr>
          <w:rFonts w:ascii="Times New Roman" w:hAnsi="Times New Roman" w:cs="Times New Roman"/>
          <w:sz w:val="24"/>
          <w:szCs w:val="24"/>
          <w:lang w:val="ru-RU" w:eastAsia="ru-RU" w:bidi="ar-SA"/>
        </w:rPr>
      </w:pPr>
      <w:r w:rsidRPr="00A710B1">
        <w:rPr>
          <w:rFonts w:ascii="Times New Roman" w:hAnsi="Times New Roman" w:cs="Times New Roman"/>
          <w:sz w:val="24"/>
          <w:szCs w:val="24"/>
          <w:lang w:val="ru-RU"/>
        </w:rPr>
        <w:t>о</w:t>
      </w:r>
      <w:r w:rsidR="00C36BB5" w:rsidRPr="00A710B1">
        <w:rPr>
          <w:rFonts w:ascii="Times New Roman" w:hAnsi="Times New Roman" w:cs="Times New Roman"/>
          <w:sz w:val="24"/>
          <w:szCs w:val="24"/>
          <w:lang w:val="ru-RU"/>
        </w:rPr>
        <w:t xml:space="preserve">дно для установки забивного устройства (отметка 3), второе для шпильки (отметка1), к которой крепится оттяжка </w:t>
      </w:r>
      <w:r w:rsidRPr="00A710B1">
        <w:rPr>
          <w:rFonts w:ascii="Times New Roman" w:hAnsi="Times New Roman" w:cs="Times New Roman"/>
          <w:sz w:val="24"/>
          <w:szCs w:val="24"/>
          <w:lang w:val="ru-RU"/>
        </w:rPr>
        <w:t>(отметка 2);</w:t>
      </w:r>
    </w:p>
    <w:p w:rsidR="00C36BB5" w:rsidRPr="00A710B1" w:rsidRDefault="00584598" w:rsidP="00A710B1">
      <w:pPr>
        <w:pStyle w:val="aff8"/>
        <w:widowControl w:val="0"/>
        <w:numPr>
          <w:ilvl w:val="0"/>
          <w:numId w:val="15"/>
        </w:numPr>
        <w:suppressAutoHyphens/>
        <w:autoSpaceDE w:val="0"/>
        <w:spacing w:line="240" w:lineRule="auto"/>
        <w:jc w:val="both"/>
        <w:rPr>
          <w:rFonts w:ascii="Times New Roman" w:hAnsi="Times New Roman" w:cs="Times New Roman"/>
          <w:sz w:val="24"/>
          <w:szCs w:val="24"/>
          <w:lang w:val="ru-RU" w:eastAsia="ru-RU" w:bidi="ar-SA"/>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 xml:space="preserve">ри установке анкер добивается </w:t>
      </w:r>
      <w:proofErr w:type="spellStart"/>
      <w:r w:rsidR="00C36BB5" w:rsidRPr="00A710B1">
        <w:rPr>
          <w:rFonts w:ascii="Times New Roman" w:hAnsi="Times New Roman" w:cs="Times New Roman"/>
          <w:sz w:val="24"/>
          <w:szCs w:val="24"/>
          <w:lang w:val="ru-RU"/>
        </w:rPr>
        <w:t>добойником</w:t>
      </w:r>
      <w:proofErr w:type="spellEnd"/>
      <w:r w:rsidR="00C36BB5" w:rsidRPr="00A710B1">
        <w:rPr>
          <w:rFonts w:ascii="Times New Roman" w:hAnsi="Times New Roman" w:cs="Times New Roman"/>
          <w:sz w:val="24"/>
          <w:szCs w:val="24"/>
          <w:lang w:val="ru-RU"/>
        </w:rPr>
        <w:t xml:space="preserve"> в от</w:t>
      </w:r>
      <w:r w:rsidRPr="00A710B1">
        <w:rPr>
          <w:rFonts w:ascii="Times New Roman" w:hAnsi="Times New Roman" w:cs="Times New Roman"/>
          <w:sz w:val="24"/>
          <w:szCs w:val="24"/>
          <w:lang w:val="ru-RU"/>
        </w:rPr>
        <w:t>верстие на необходимую глубину.</w:t>
      </w:r>
    </w:p>
    <w:p w:rsidR="00584598" w:rsidRPr="00A710B1" w:rsidRDefault="00584598" w:rsidP="00A710B1">
      <w:pPr>
        <w:pStyle w:val="aff8"/>
        <w:widowControl w:val="0"/>
        <w:suppressAutoHyphens/>
        <w:autoSpaceDE w:val="0"/>
        <w:spacing w:line="240" w:lineRule="auto"/>
        <w:ind w:left="644"/>
        <w:jc w:val="both"/>
        <w:rPr>
          <w:rFonts w:ascii="Times New Roman" w:hAnsi="Times New Roman" w:cs="Times New Roman"/>
          <w:sz w:val="24"/>
          <w:szCs w:val="24"/>
          <w:lang w:val="ru-RU" w:eastAsia="ru-RU" w:bidi="ar-SA"/>
        </w:rPr>
      </w:pPr>
    </w:p>
    <w:p w:rsidR="00C36BB5" w:rsidRPr="00A710B1" w:rsidRDefault="00C36BB5" w:rsidP="00A710B1">
      <w:pPr>
        <w:pStyle w:val="33"/>
        <w:tabs>
          <w:tab w:val="left" w:pos="142"/>
          <w:tab w:val="left" w:pos="284"/>
        </w:tabs>
        <w:spacing w:after="0"/>
        <w:ind w:left="1004" w:right="323"/>
        <w:rPr>
          <w:rFonts w:ascii="Times New Roman" w:hAnsi="Times New Roman" w:cs="Times New Roman"/>
          <w:b/>
          <w:sz w:val="24"/>
          <w:szCs w:val="24"/>
        </w:rPr>
      </w:pPr>
      <w:r w:rsidRPr="00A710B1">
        <w:rPr>
          <w:rFonts w:ascii="Times New Roman" w:hAnsi="Times New Roman" w:cs="Times New Roman"/>
          <w:noProof/>
          <w:sz w:val="24"/>
          <w:szCs w:val="24"/>
        </w:rPr>
        <w:lastRenderedPageBreak/>
        <w:drawing>
          <wp:inline distT="0" distB="0" distL="0" distR="0" wp14:anchorId="542443BD" wp14:editId="0E478BBF">
            <wp:extent cx="1456690" cy="262393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Безымянный1.png"/>
                    <pic:cNvPicPr/>
                  </pic:nvPicPr>
                  <pic:blipFill>
                    <a:blip r:embed="rId14">
                      <a:extLst>
                        <a:ext uri="{28A0092B-C50C-407E-A947-70E740481C1C}">
                          <a14:useLocalDpi xmlns:a14="http://schemas.microsoft.com/office/drawing/2010/main" val="0"/>
                        </a:ext>
                      </a:extLst>
                    </a:blip>
                    <a:stretch>
                      <a:fillRect/>
                    </a:stretch>
                  </pic:blipFill>
                  <pic:spPr>
                    <a:xfrm>
                      <a:off x="0" y="0"/>
                      <a:ext cx="1467243" cy="2642939"/>
                    </a:xfrm>
                    <a:prstGeom prst="rect">
                      <a:avLst/>
                    </a:prstGeom>
                  </pic:spPr>
                </pic:pic>
              </a:graphicData>
            </a:graphic>
          </wp:inline>
        </w:drawing>
      </w:r>
      <w:r w:rsidRPr="00A710B1">
        <w:rPr>
          <w:rFonts w:ascii="Times New Roman" w:hAnsi="Times New Roman" w:cs="Times New Roman"/>
          <w:noProof/>
          <w:sz w:val="24"/>
          <w:szCs w:val="24"/>
        </w:rPr>
        <w:t xml:space="preserve"> </w:t>
      </w:r>
      <w:r w:rsidRPr="00A710B1">
        <w:rPr>
          <w:rFonts w:ascii="Times New Roman" w:hAnsi="Times New Roman" w:cs="Times New Roman"/>
          <w:noProof/>
          <w:sz w:val="24"/>
          <w:szCs w:val="24"/>
        </w:rPr>
        <w:drawing>
          <wp:inline distT="0" distB="0" distL="0" distR="0" wp14:anchorId="69C8C8F2" wp14:editId="56D1CC59">
            <wp:extent cx="1400175" cy="27081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Безымянный.png"/>
                    <pic:cNvPicPr/>
                  </pic:nvPicPr>
                  <pic:blipFill>
                    <a:blip r:embed="rId15">
                      <a:extLst>
                        <a:ext uri="{28A0092B-C50C-407E-A947-70E740481C1C}">
                          <a14:useLocalDpi xmlns:a14="http://schemas.microsoft.com/office/drawing/2010/main" val="0"/>
                        </a:ext>
                      </a:extLst>
                    </a:blip>
                    <a:stretch>
                      <a:fillRect/>
                    </a:stretch>
                  </pic:blipFill>
                  <pic:spPr>
                    <a:xfrm>
                      <a:off x="0" y="0"/>
                      <a:ext cx="1403792" cy="2715161"/>
                    </a:xfrm>
                    <a:prstGeom prst="rect">
                      <a:avLst/>
                    </a:prstGeom>
                  </pic:spPr>
                </pic:pic>
              </a:graphicData>
            </a:graphic>
          </wp:inline>
        </w:drawing>
      </w:r>
      <w:r w:rsidRPr="00A710B1">
        <w:rPr>
          <w:rFonts w:ascii="Times New Roman" w:hAnsi="Times New Roman" w:cs="Times New Roman"/>
          <w:noProof/>
          <w:sz w:val="24"/>
          <w:szCs w:val="24"/>
        </w:rPr>
        <w:t xml:space="preserve"> </w:t>
      </w:r>
      <w:r w:rsidRPr="00A710B1">
        <w:rPr>
          <w:rFonts w:ascii="Times New Roman" w:hAnsi="Times New Roman" w:cs="Times New Roman"/>
          <w:noProof/>
          <w:sz w:val="24"/>
          <w:szCs w:val="24"/>
        </w:rPr>
        <w:drawing>
          <wp:inline distT="0" distB="0" distL="0" distR="0" wp14:anchorId="49994367" wp14:editId="17BBB4CA">
            <wp:extent cx="2324099" cy="253514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Безымянный3.png"/>
                    <pic:cNvPicPr/>
                  </pic:nvPicPr>
                  <pic:blipFill>
                    <a:blip r:embed="rId16">
                      <a:extLst>
                        <a:ext uri="{28A0092B-C50C-407E-A947-70E740481C1C}">
                          <a14:useLocalDpi xmlns:a14="http://schemas.microsoft.com/office/drawing/2010/main" val="0"/>
                        </a:ext>
                      </a:extLst>
                    </a:blip>
                    <a:stretch>
                      <a:fillRect/>
                    </a:stretch>
                  </pic:blipFill>
                  <pic:spPr>
                    <a:xfrm>
                      <a:off x="0" y="0"/>
                      <a:ext cx="2328867" cy="2540342"/>
                    </a:xfrm>
                    <a:prstGeom prst="rect">
                      <a:avLst/>
                    </a:prstGeom>
                  </pic:spPr>
                </pic:pic>
              </a:graphicData>
            </a:graphic>
          </wp:inline>
        </w:drawing>
      </w:r>
    </w:p>
    <w:p w:rsidR="00A858D0" w:rsidRPr="00A710B1" w:rsidRDefault="00A858D0" w:rsidP="00A710B1">
      <w:pPr>
        <w:pStyle w:val="33"/>
        <w:tabs>
          <w:tab w:val="left" w:pos="142"/>
          <w:tab w:val="left" w:pos="284"/>
        </w:tabs>
        <w:spacing w:after="0"/>
        <w:ind w:right="323"/>
        <w:rPr>
          <w:rFonts w:ascii="Times New Roman" w:hAnsi="Times New Roman" w:cs="Times New Roman"/>
          <w:b/>
          <w:sz w:val="24"/>
          <w:szCs w:val="24"/>
        </w:rPr>
      </w:pPr>
    </w:p>
    <w:p w:rsidR="00A858D0" w:rsidRPr="00A710B1" w:rsidRDefault="00A858D0" w:rsidP="00A710B1">
      <w:pPr>
        <w:pStyle w:val="33"/>
        <w:tabs>
          <w:tab w:val="left" w:pos="142"/>
          <w:tab w:val="left" w:pos="284"/>
        </w:tabs>
        <w:spacing w:after="0"/>
        <w:ind w:right="323"/>
        <w:rPr>
          <w:rFonts w:ascii="Times New Roman" w:hAnsi="Times New Roman" w:cs="Times New Roman"/>
          <w:b/>
          <w:sz w:val="24"/>
          <w:szCs w:val="24"/>
        </w:rPr>
      </w:pPr>
    </w:p>
    <w:p w:rsidR="00584598" w:rsidRDefault="00584598" w:rsidP="00A710B1">
      <w:pPr>
        <w:pStyle w:val="33"/>
        <w:tabs>
          <w:tab w:val="left" w:pos="142"/>
          <w:tab w:val="left" w:pos="284"/>
        </w:tabs>
        <w:spacing w:after="0"/>
        <w:ind w:right="323"/>
        <w:rPr>
          <w:rFonts w:ascii="Times New Roman" w:hAnsi="Times New Roman" w:cs="Times New Roman"/>
          <w:b/>
          <w:sz w:val="24"/>
          <w:szCs w:val="24"/>
        </w:rPr>
      </w:pPr>
    </w:p>
    <w:p w:rsidR="00A710B1" w:rsidRDefault="00A710B1" w:rsidP="00A710B1">
      <w:pPr>
        <w:pStyle w:val="33"/>
        <w:tabs>
          <w:tab w:val="left" w:pos="142"/>
          <w:tab w:val="left" w:pos="284"/>
        </w:tabs>
        <w:spacing w:after="0"/>
        <w:ind w:right="323"/>
        <w:rPr>
          <w:rFonts w:ascii="Times New Roman" w:hAnsi="Times New Roman" w:cs="Times New Roman"/>
          <w:b/>
          <w:sz w:val="24"/>
          <w:szCs w:val="24"/>
        </w:rPr>
      </w:pPr>
    </w:p>
    <w:p w:rsidR="00A710B1" w:rsidRPr="00A710B1" w:rsidRDefault="00A710B1" w:rsidP="00A710B1">
      <w:pPr>
        <w:pStyle w:val="33"/>
        <w:tabs>
          <w:tab w:val="left" w:pos="142"/>
          <w:tab w:val="left" w:pos="284"/>
        </w:tabs>
        <w:spacing w:after="0"/>
        <w:ind w:right="323"/>
        <w:rPr>
          <w:rFonts w:ascii="Times New Roman" w:hAnsi="Times New Roman" w:cs="Times New Roman"/>
          <w:b/>
          <w:sz w:val="24"/>
          <w:szCs w:val="24"/>
        </w:rPr>
      </w:pPr>
    </w:p>
    <w:p w:rsidR="00584598" w:rsidRPr="00A710B1" w:rsidRDefault="00584598" w:rsidP="00A710B1">
      <w:pPr>
        <w:pStyle w:val="33"/>
        <w:tabs>
          <w:tab w:val="left" w:pos="142"/>
          <w:tab w:val="left" w:pos="284"/>
        </w:tabs>
        <w:spacing w:after="0"/>
        <w:ind w:right="323"/>
        <w:rPr>
          <w:rFonts w:ascii="Times New Roman" w:hAnsi="Times New Roman" w:cs="Times New Roman"/>
          <w:b/>
          <w:sz w:val="24"/>
          <w:szCs w:val="24"/>
        </w:rPr>
      </w:pPr>
    </w:p>
    <w:p w:rsidR="00C36BB5" w:rsidRPr="00A710B1" w:rsidRDefault="00C36BB5" w:rsidP="00A710B1">
      <w:pPr>
        <w:pStyle w:val="33"/>
        <w:numPr>
          <w:ilvl w:val="0"/>
          <w:numId w:val="17"/>
        </w:numPr>
        <w:tabs>
          <w:tab w:val="left" w:pos="142"/>
          <w:tab w:val="left" w:pos="284"/>
        </w:tabs>
        <w:spacing w:after="0"/>
        <w:ind w:right="323"/>
        <w:rPr>
          <w:rFonts w:ascii="Times New Roman" w:hAnsi="Times New Roman" w:cs="Times New Roman"/>
          <w:b/>
          <w:sz w:val="24"/>
          <w:szCs w:val="24"/>
        </w:rPr>
      </w:pPr>
      <w:r w:rsidRPr="00A710B1">
        <w:rPr>
          <w:rFonts w:ascii="Times New Roman" w:hAnsi="Times New Roman" w:cs="Times New Roman"/>
          <w:b/>
          <w:sz w:val="24"/>
          <w:szCs w:val="24"/>
        </w:rPr>
        <w:t>ТИП №1</w:t>
      </w:r>
      <w:r w:rsidR="0045611C" w:rsidRPr="00A710B1">
        <w:rPr>
          <w:rFonts w:ascii="Times New Roman" w:hAnsi="Times New Roman" w:cs="Times New Roman"/>
          <w:b/>
          <w:sz w:val="24"/>
          <w:szCs w:val="24"/>
        </w:rPr>
        <w:t>;</w:t>
      </w:r>
    </w:p>
    <w:p w:rsidR="00C36BB5" w:rsidRPr="00A710B1" w:rsidRDefault="0045611C" w:rsidP="00A710B1">
      <w:pPr>
        <w:pStyle w:val="33"/>
        <w:numPr>
          <w:ilvl w:val="0"/>
          <w:numId w:val="16"/>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п</w:t>
      </w:r>
      <w:r w:rsidR="00C36BB5" w:rsidRPr="00A710B1">
        <w:rPr>
          <w:rFonts w:ascii="Times New Roman" w:hAnsi="Times New Roman" w:cs="Times New Roman"/>
          <w:sz w:val="24"/>
          <w:szCs w:val="24"/>
        </w:rPr>
        <w:t xml:space="preserve">ри крутизне склонов более 15 градусов, бурение </w:t>
      </w:r>
      <w:proofErr w:type="spellStart"/>
      <w:r w:rsidR="00C36BB5" w:rsidRPr="00A710B1">
        <w:rPr>
          <w:rFonts w:ascii="Times New Roman" w:hAnsi="Times New Roman" w:cs="Times New Roman"/>
          <w:sz w:val="24"/>
          <w:szCs w:val="24"/>
        </w:rPr>
        <w:t>лидерных</w:t>
      </w:r>
      <w:proofErr w:type="spellEnd"/>
      <w:r w:rsidR="00C36BB5" w:rsidRPr="00A710B1">
        <w:rPr>
          <w:rFonts w:ascii="Times New Roman" w:hAnsi="Times New Roman" w:cs="Times New Roman"/>
          <w:sz w:val="24"/>
          <w:szCs w:val="24"/>
        </w:rPr>
        <w:t xml:space="preserve"> скважин под анкера </w:t>
      </w:r>
      <w:r w:rsidR="00C36BB5" w:rsidRPr="00A710B1">
        <w:rPr>
          <w:rFonts w:ascii="Times New Roman" w:hAnsi="Times New Roman" w:cs="Times New Roman"/>
          <w:color w:val="000000" w:themeColor="text1"/>
          <w:sz w:val="24"/>
          <w:szCs w:val="24"/>
        </w:rPr>
        <w:t>«</w:t>
      </w:r>
      <w:r w:rsidR="008E49D0" w:rsidRPr="008E49D0">
        <w:rPr>
          <w:rFonts w:ascii="Times New Roman" w:hAnsi="Times New Roman" w:cs="Times New Roman"/>
          <w:bCs/>
          <w:sz w:val="24"/>
          <w:szCs w:val="24"/>
        </w:rPr>
        <w:t>Геоякорь</w:t>
      </w:r>
      <w:r w:rsidR="00C36BB5" w:rsidRPr="00A710B1">
        <w:rPr>
          <w:rFonts w:ascii="Times New Roman" w:hAnsi="Times New Roman" w:cs="Times New Roman"/>
          <w:color w:val="000000" w:themeColor="text1"/>
          <w:sz w:val="24"/>
          <w:szCs w:val="24"/>
        </w:rPr>
        <w:t xml:space="preserve">» </w:t>
      </w:r>
      <w:r w:rsidR="00562D36">
        <w:rPr>
          <w:rFonts w:ascii="Times New Roman" w:hAnsi="Times New Roman" w:cs="Times New Roman"/>
          <w:color w:val="000000" w:themeColor="text1"/>
          <w:sz w:val="24"/>
          <w:szCs w:val="24"/>
        </w:rPr>
        <w:t>Тип 1.</w:t>
      </w:r>
      <w:r w:rsidR="008E49D0">
        <w:rPr>
          <w:rFonts w:ascii="Times New Roman" w:hAnsi="Times New Roman" w:cs="Times New Roman"/>
          <w:color w:val="000000" w:themeColor="text1"/>
          <w:sz w:val="24"/>
          <w:szCs w:val="24"/>
        </w:rPr>
        <w:t>4</w:t>
      </w:r>
      <w:r w:rsidR="00C36BB5" w:rsidRPr="00A710B1">
        <w:rPr>
          <w:rFonts w:ascii="Times New Roman" w:hAnsi="Times New Roman" w:cs="Times New Roman"/>
          <w:color w:val="000000" w:themeColor="text1"/>
          <w:sz w:val="24"/>
          <w:szCs w:val="24"/>
        </w:rPr>
        <w:t xml:space="preserve"> </w:t>
      </w:r>
      <w:r w:rsidR="00C36BB5" w:rsidRPr="00A710B1">
        <w:rPr>
          <w:rFonts w:ascii="Times New Roman" w:hAnsi="Times New Roman" w:cs="Times New Roman"/>
          <w:sz w:val="24"/>
          <w:szCs w:val="24"/>
        </w:rPr>
        <w:t xml:space="preserve">осуществляется самоходной буровой установкой с </w:t>
      </w:r>
      <w:proofErr w:type="spellStart"/>
      <w:r w:rsidR="00C36BB5" w:rsidRPr="00A710B1">
        <w:rPr>
          <w:rFonts w:ascii="Times New Roman" w:hAnsi="Times New Roman" w:cs="Times New Roman"/>
          <w:sz w:val="24"/>
          <w:szCs w:val="24"/>
        </w:rPr>
        <w:t>пневмоударником</w:t>
      </w:r>
      <w:proofErr w:type="spellEnd"/>
      <w:r w:rsidR="00C36BB5" w:rsidRPr="00A710B1">
        <w:rPr>
          <w:rFonts w:ascii="Times New Roman" w:hAnsi="Times New Roman" w:cs="Times New Roman"/>
          <w:sz w:val="24"/>
          <w:szCs w:val="24"/>
        </w:rPr>
        <w:t>.</w:t>
      </w:r>
      <w:r w:rsidR="00C36BB5" w:rsidRPr="00A710B1">
        <w:rPr>
          <w:rFonts w:ascii="Times New Roman" w:hAnsi="Times New Roman" w:cs="Times New Roman"/>
          <w:color w:val="000000" w:themeColor="text1"/>
          <w:sz w:val="24"/>
          <w:szCs w:val="24"/>
        </w:rPr>
        <w:t xml:space="preserve"> Бурильная установка дополнительно придерживается тросовой лебедкой</w:t>
      </w:r>
      <w:r w:rsidR="00C36BB5" w:rsidRPr="00A710B1">
        <w:rPr>
          <w:rFonts w:ascii="Times New Roman" w:hAnsi="Times New Roman" w:cs="Times New Roman"/>
          <w:sz w:val="24"/>
          <w:szCs w:val="24"/>
        </w:rPr>
        <w:t>. При этом скважина пробуривается диаметром 40-50 мм.</w:t>
      </w:r>
      <w:r w:rsidRPr="00A710B1">
        <w:rPr>
          <w:rFonts w:ascii="Times New Roman" w:hAnsi="Times New Roman" w:cs="Times New Roman"/>
          <w:sz w:val="24"/>
          <w:szCs w:val="24"/>
        </w:rPr>
        <w:t>;</w:t>
      </w:r>
    </w:p>
    <w:p w:rsidR="001609C6" w:rsidRPr="00A710B1" w:rsidRDefault="0045611C" w:rsidP="00A710B1">
      <w:pPr>
        <w:pStyle w:val="33"/>
        <w:numPr>
          <w:ilvl w:val="0"/>
          <w:numId w:val="16"/>
        </w:numPr>
        <w:tabs>
          <w:tab w:val="left" w:pos="142"/>
          <w:tab w:val="left" w:pos="284"/>
        </w:tabs>
        <w:spacing w:after="0"/>
        <w:ind w:right="323"/>
        <w:rPr>
          <w:rFonts w:ascii="Times New Roman" w:hAnsi="Times New Roman" w:cs="Times New Roman"/>
          <w:color w:val="000000" w:themeColor="text1"/>
          <w:sz w:val="24"/>
          <w:szCs w:val="24"/>
        </w:rPr>
      </w:pPr>
      <w:proofErr w:type="spellStart"/>
      <w:r w:rsidRPr="00A710B1">
        <w:rPr>
          <w:rFonts w:ascii="Times New Roman" w:hAnsi="Times New Roman" w:cs="Times New Roman"/>
          <w:color w:val="000000" w:themeColor="text1"/>
          <w:sz w:val="24"/>
          <w:szCs w:val="24"/>
        </w:rPr>
        <w:t>д</w:t>
      </w:r>
      <w:r w:rsidR="00C36BB5" w:rsidRPr="00A710B1">
        <w:rPr>
          <w:rFonts w:ascii="Times New Roman" w:hAnsi="Times New Roman" w:cs="Times New Roman"/>
          <w:color w:val="000000" w:themeColor="text1"/>
          <w:sz w:val="24"/>
          <w:szCs w:val="24"/>
        </w:rPr>
        <w:t>обивка</w:t>
      </w:r>
      <w:proofErr w:type="spellEnd"/>
      <w:r w:rsidR="00C36BB5" w:rsidRPr="00A710B1">
        <w:rPr>
          <w:rFonts w:ascii="Times New Roman" w:hAnsi="Times New Roman" w:cs="Times New Roman"/>
          <w:color w:val="000000" w:themeColor="text1"/>
          <w:sz w:val="24"/>
          <w:szCs w:val="24"/>
        </w:rPr>
        <w:t xml:space="preserve"> грунтового анкера «</w:t>
      </w:r>
      <w:proofErr w:type="spellStart"/>
      <w:r w:rsidR="008E49D0" w:rsidRPr="008E49D0">
        <w:rPr>
          <w:rFonts w:ascii="Times New Roman" w:hAnsi="Times New Roman" w:cs="Times New Roman"/>
          <w:bCs/>
          <w:sz w:val="24"/>
          <w:szCs w:val="24"/>
        </w:rPr>
        <w:t>Геоякорь</w:t>
      </w:r>
      <w:proofErr w:type="spellEnd"/>
      <w:r w:rsidR="00C36BB5" w:rsidRPr="00A710B1">
        <w:rPr>
          <w:rFonts w:ascii="Times New Roman" w:hAnsi="Times New Roman" w:cs="Times New Roman"/>
          <w:color w:val="000000" w:themeColor="text1"/>
          <w:sz w:val="24"/>
          <w:szCs w:val="24"/>
        </w:rPr>
        <w:t xml:space="preserve">» </w:t>
      </w:r>
      <w:r w:rsidR="008E49D0">
        <w:rPr>
          <w:rFonts w:ascii="Times New Roman" w:hAnsi="Times New Roman" w:cs="Times New Roman"/>
          <w:color w:val="000000" w:themeColor="text1"/>
          <w:sz w:val="24"/>
          <w:szCs w:val="24"/>
        </w:rPr>
        <w:t>Тип 1</w:t>
      </w:r>
      <w:r w:rsidR="00562D36">
        <w:rPr>
          <w:rFonts w:ascii="Times New Roman" w:hAnsi="Times New Roman" w:cs="Times New Roman"/>
          <w:color w:val="000000" w:themeColor="text1"/>
          <w:sz w:val="24"/>
          <w:szCs w:val="24"/>
        </w:rPr>
        <w:t>.</w:t>
      </w:r>
      <w:proofErr w:type="gramStart"/>
      <w:r w:rsidR="008E49D0">
        <w:rPr>
          <w:rFonts w:ascii="Times New Roman" w:hAnsi="Times New Roman" w:cs="Times New Roman"/>
          <w:color w:val="000000" w:themeColor="text1"/>
          <w:sz w:val="24"/>
          <w:szCs w:val="24"/>
        </w:rPr>
        <w:t xml:space="preserve">4 </w:t>
      </w:r>
      <w:r w:rsidR="00C36BB5" w:rsidRPr="00A710B1">
        <w:rPr>
          <w:rFonts w:ascii="Times New Roman" w:hAnsi="Times New Roman" w:cs="Times New Roman"/>
          <w:color w:val="000000" w:themeColor="text1"/>
          <w:sz w:val="24"/>
          <w:szCs w:val="24"/>
        </w:rPr>
        <w:t xml:space="preserve"> осуществляется</w:t>
      </w:r>
      <w:proofErr w:type="gramEnd"/>
      <w:r w:rsidR="00C36BB5" w:rsidRPr="00A710B1">
        <w:rPr>
          <w:rFonts w:ascii="Times New Roman" w:hAnsi="Times New Roman" w:cs="Times New Roman"/>
          <w:color w:val="000000" w:themeColor="text1"/>
          <w:sz w:val="24"/>
          <w:szCs w:val="24"/>
        </w:rPr>
        <w:t xml:space="preserve"> при помощи экскаватора </w:t>
      </w:r>
      <w:proofErr w:type="spellStart"/>
      <w:r w:rsidR="00C36BB5" w:rsidRPr="00A710B1">
        <w:rPr>
          <w:rFonts w:ascii="Times New Roman" w:hAnsi="Times New Roman" w:cs="Times New Roman"/>
          <w:color w:val="000000" w:themeColor="text1"/>
          <w:sz w:val="24"/>
          <w:szCs w:val="24"/>
        </w:rPr>
        <w:t>Menzi</w:t>
      </w:r>
      <w:proofErr w:type="spellEnd"/>
      <w:r w:rsidR="00C36BB5" w:rsidRPr="00A710B1">
        <w:rPr>
          <w:rFonts w:ascii="Times New Roman" w:hAnsi="Times New Roman" w:cs="Times New Roman"/>
          <w:color w:val="000000" w:themeColor="text1"/>
          <w:sz w:val="24"/>
          <w:szCs w:val="24"/>
        </w:rPr>
        <w:t xml:space="preserve"> </w:t>
      </w:r>
      <w:proofErr w:type="spellStart"/>
      <w:r w:rsidR="00C36BB5" w:rsidRPr="00A710B1">
        <w:rPr>
          <w:rFonts w:ascii="Times New Roman" w:hAnsi="Times New Roman" w:cs="Times New Roman"/>
          <w:color w:val="000000" w:themeColor="text1"/>
          <w:sz w:val="24"/>
          <w:szCs w:val="24"/>
        </w:rPr>
        <w:t>Muck</w:t>
      </w:r>
      <w:proofErr w:type="spellEnd"/>
      <w:r w:rsidR="00C36BB5" w:rsidRPr="00A710B1">
        <w:rPr>
          <w:rFonts w:ascii="Times New Roman" w:hAnsi="Times New Roman" w:cs="Times New Roman"/>
          <w:color w:val="000000" w:themeColor="text1"/>
          <w:sz w:val="24"/>
          <w:szCs w:val="24"/>
        </w:rPr>
        <w:t xml:space="preserve"> А81.Перед началом работ на место рабочего инструмента предварительно устанавливается </w:t>
      </w:r>
      <w:proofErr w:type="spellStart"/>
      <w:r w:rsidR="00C36BB5" w:rsidRPr="00A710B1">
        <w:rPr>
          <w:rFonts w:ascii="Times New Roman" w:hAnsi="Times New Roman" w:cs="Times New Roman"/>
          <w:color w:val="000000" w:themeColor="text1"/>
          <w:sz w:val="24"/>
          <w:szCs w:val="24"/>
        </w:rPr>
        <w:t>гидромолот</w:t>
      </w:r>
      <w:proofErr w:type="spellEnd"/>
      <w:r w:rsidR="00C36BB5" w:rsidRPr="00A710B1">
        <w:rPr>
          <w:rFonts w:ascii="Times New Roman" w:hAnsi="Times New Roman" w:cs="Times New Roman"/>
          <w:color w:val="000000" w:themeColor="text1"/>
          <w:sz w:val="24"/>
          <w:szCs w:val="24"/>
        </w:rPr>
        <w:t xml:space="preserve">. Сам </w:t>
      </w:r>
      <w:r w:rsidR="00BB6D94" w:rsidRPr="00A710B1">
        <w:rPr>
          <w:rFonts w:ascii="Times New Roman" w:hAnsi="Times New Roman" w:cs="Times New Roman"/>
          <w:color w:val="000000" w:themeColor="text1"/>
          <w:sz w:val="24"/>
          <w:szCs w:val="24"/>
        </w:rPr>
        <w:t>экскаватор</w:t>
      </w:r>
      <w:r w:rsidR="00C36BB5" w:rsidRPr="00A710B1">
        <w:rPr>
          <w:rFonts w:ascii="Times New Roman" w:hAnsi="Times New Roman" w:cs="Times New Roman"/>
          <w:color w:val="000000" w:themeColor="text1"/>
          <w:sz w:val="24"/>
          <w:szCs w:val="24"/>
        </w:rPr>
        <w:t xml:space="preserve"> дополнительно придерживается тросовой лебед</w:t>
      </w:r>
      <w:r w:rsidR="00584598" w:rsidRPr="00A710B1">
        <w:rPr>
          <w:rFonts w:ascii="Times New Roman" w:hAnsi="Times New Roman" w:cs="Times New Roman"/>
          <w:color w:val="000000" w:themeColor="text1"/>
          <w:sz w:val="24"/>
          <w:szCs w:val="24"/>
        </w:rPr>
        <w:t>кой</w:t>
      </w:r>
      <w:r w:rsidRPr="00A710B1">
        <w:rPr>
          <w:rFonts w:ascii="Times New Roman" w:hAnsi="Times New Roman" w:cs="Times New Roman"/>
          <w:color w:val="000000" w:themeColor="text1"/>
          <w:sz w:val="24"/>
          <w:szCs w:val="24"/>
        </w:rPr>
        <w:t>;</w:t>
      </w:r>
    </w:p>
    <w:p w:rsidR="00C36BB5" w:rsidRPr="00A710B1" w:rsidRDefault="0045611C" w:rsidP="00A710B1">
      <w:pPr>
        <w:pStyle w:val="33"/>
        <w:numPr>
          <w:ilvl w:val="0"/>
          <w:numId w:val="16"/>
        </w:numPr>
        <w:tabs>
          <w:tab w:val="left" w:pos="142"/>
          <w:tab w:val="left" w:pos="284"/>
        </w:tabs>
        <w:spacing w:after="0"/>
        <w:ind w:right="323"/>
        <w:rPr>
          <w:rFonts w:ascii="Times New Roman" w:hAnsi="Times New Roman" w:cs="Times New Roman"/>
          <w:color w:val="000000" w:themeColor="text1"/>
          <w:sz w:val="24"/>
          <w:szCs w:val="24"/>
        </w:rPr>
      </w:pPr>
      <w:r w:rsidRPr="00A710B1">
        <w:rPr>
          <w:rFonts w:ascii="Times New Roman" w:hAnsi="Times New Roman" w:cs="Times New Roman"/>
          <w:color w:val="000000" w:themeColor="text1"/>
          <w:sz w:val="24"/>
          <w:szCs w:val="24"/>
        </w:rPr>
        <w:t>д</w:t>
      </w:r>
      <w:r w:rsidR="00C36BB5" w:rsidRPr="00A710B1">
        <w:rPr>
          <w:rFonts w:ascii="Times New Roman" w:hAnsi="Times New Roman" w:cs="Times New Roman"/>
          <w:color w:val="000000" w:themeColor="text1"/>
          <w:sz w:val="24"/>
          <w:szCs w:val="24"/>
        </w:rPr>
        <w:t xml:space="preserve">ля того чтобы избежать механического повреждения конструктивных частей анкера, количество гидравлических ударов не должно превышать 140 ударов в минуту. После погружения анкера на заданную глубину, </w:t>
      </w:r>
      <w:proofErr w:type="spellStart"/>
      <w:r w:rsidR="00C36BB5" w:rsidRPr="00A710B1">
        <w:rPr>
          <w:rFonts w:ascii="Times New Roman" w:hAnsi="Times New Roman" w:cs="Times New Roman"/>
          <w:color w:val="000000" w:themeColor="text1"/>
          <w:sz w:val="24"/>
          <w:szCs w:val="24"/>
        </w:rPr>
        <w:t>добойник</w:t>
      </w:r>
      <w:proofErr w:type="spellEnd"/>
      <w:r w:rsidR="00C36BB5" w:rsidRPr="00A710B1">
        <w:rPr>
          <w:rFonts w:ascii="Times New Roman" w:hAnsi="Times New Roman" w:cs="Times New Roman"/>
          <w:color w:val="000000" w:themeColor="text1"/>
          <w:sz w:val="24"/>
          <w:szCs w:val="24"/>
        </w:rPr>
        <w:t xml:space="preserve"> вынимается и производится взведение анкера и проверка несущей способности за анкерный стержень.</w:t>
      </w:r>
    </w:p>
    <w:p w:rsidR="00C36BB5" w:rsidRPr="00A710B1" w:rsidRDefault="00C36BB5" w:rsidP="00A710B1">
      <w:pPr>
        <w:pStyle w:val="33"/>
        <w:tabs>
          <w:tab w:val="left" w:pos="142"/>
          <w:tab w:val="left" w:pos="284"/>
        </w:tabs>
        <w:spacing w:after="0"/>
        <w:ind w:left="1004" w:right="323"/>
        <w:jc w:val="both"/>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noProof/>
          <w:sz w:val="24"/>
          <w:szCs w:val="24"/>
        </w:rPr>
      </w:pPr>
      <w:r w:rsidRPr="00A710B1">
        <w:rPr>
          <w:rFonts w:ascii="Times New Roman" w:hAnsi="Times New Roman" w:cs="Times New Roman"/>
          <w:noProof/>
          <w:sz w:val="24"/>
          <w:szCs w:val="24"/>
        </w:rPr>
        <w:drawing>
          <wp:anchor distT="0" distB="0" distL="114300" distR="114300" simplePos="0" relativeHeight="251655680" behindDoc="0" locked="0" layoutInCell="1" allowOverlap="1" wp14:anchorId="25A88CB6" wp14:editId="4E2AE09B">
            <wp:simplePos x="0" y="0"/>
            <wp:positionH relativeFrom="column">
              <wp:posOffset>391160</wp:posOffset>
            </wp:positionH>
            <wp:positionV relativeFrom="paragraph">
              <wp:posOffset>13335</wp:posOffset>
            </wp:positionV>
            <wp:extent cx="2904774" cy="3165102"/>
            <wp:effectExtent l="0" t="0" r="0" b="0"/>
            <wp:wrapNone/>
            <wp:docPr id="35" name="i-main-pic" descr="Картинка 5 из 260">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 из 260">
                      <a:hlinkClick r:id="rId17" tgtFrame="_blank"/>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904774" cy="3165102"/>
                    </a:xfrm>
                    <a:prstGeom prst="rect">
                      <a:avLst/>
                    </a:prstGeom>
                    <a:noFill/>
                  </pic:spPr>
                </pic:pic>
              </a:graphicData>
            </a:graphic>
            <wp14:sizeRelH relativeFrom="page">
              <wp14:pctWidth>0</wp14:pctWidth>
            </wp14:sizeRelH>
            <wp14:sizeRelV relativeFrom="page">
              <wp14:pctHeight>0</wp14:pctHeight>
            </wp14:sizeRelV>
          </wp:anchor>
        </w:drawing>
      </w:r>
      <w:r w:rsidRPr="00A710B1">
        <w:rPr>
          <w:rFonts w:ascii="Times New Roman" w:hAnsi="Times New Roman" w:cs="Times New Roman"/>
          <w:noProof/>
          <w:sz w:val="24"/>
          <w:szCs w:val="24"/>
        </w:rPr>
        <w:drawing>
          <wp:anchor distT="0" distB="0" distL="114300" distR="114300" simplePos="0" relativeHeight="251649536" behindDoc="0" locked="0" layoutInCell="1" allowOverlap="1" wp14:anchorId="5DF786E1" wp14:editId="7BFE4724">
            <wp:simplePos x="0" y="0"/>
            <wp:positionH relativeFrom="column">
              <wp:posOffset>3591560</wp:posOffset>
            </wp:positionH>
            <wp:positionV relativeFrom="paragraph">
              <wp:posOffset>12700</wp:posOffset>
            </wp:positionV>
            <wp:extent cx="2745105" cy="3185833"/>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JPG"/>
                    <pic:cNvPicPr/>
                  </pic:nvPicPr>
                  <pic:blipFill>
                    <a:blip r:embed="rId20">
                      <a:extLst>
                        <a:ext uri="{28A0092B-C50C-407E-A947-70E740481C1C}">
                          <a14:useLocalDpi xmlns:a14="http://schemas.microsoft.com/office/drawing/2010/main" val="0"/>
                        </a:ext>
                      </a:extLst>
                    </a:blip>
                    <a:stretch>
                      <a:fillRect/>
                    </a:stretch>
                  </pic:blipFill>
                  <pic:spPr>
                    <a:xfrm>
                      <a:off x="0" y="0"/>
                      <a:ext cx="2745105" cy="3185833"/>
                    </a:xfrm>
                    <a:prstGeom prst="rect">
                      <a:avLst/>
                    </a:prstGeom>
                  </pic:spPr>
                </pic:pic>
              </a:graphicData>
            </a:graphic>
            <wp14:sizeRelH relativeFrom="margin">
              <wp14:pctWidth>0</wp14:pctWidth>
            </wp14:sizeRelH>
            <wp14:sizeRelV relativeFrom="margin">
              <wp14:pctHeight>0</wp14:pctHeight>
            </wp14:sizeRelV>
          </wp:anchor>
        </w:drawing>
      </w:r>
    </w:p>
    <w:p w:rsidR="00C36BB5" w:rsidRPr="00A710B1" w:rsidRDefault="00C36BB5" w:rsidP="00A710B1">
      <w:pPr>
        <w:pStyle w:val="33"/>
        <w:tabs>
          <w:tab w:val="left" w:pos="142"/>
          <w:tab w:val="left" w:pos="284"/>
        </w:tabs>
        <w:spacing w:after="0"/>
        <w:ind w:right="323"/>
        <w:jc w:val="center"/>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Default="00C36BB5" w:rsidP="00A710B1">
      <w:pPr>
        <w:pStyle w:val="33"/>
        <w:tabs>
          <w:tab w:val="left" w:pos="142"/>
          <w:tab w:val="left" w:pos="284"/>
        </w:tabs>
        <w:spacing w:after="0"/>
        <w:ind w:right="323"/>
        <w:rPr>
          <w:rFonts w:ascii="Times New Roman" w:hAnsi="Times New Roman" w:cs="Times New Roman"/>
          <w:sz w:val="24"/>
          <w:szCs w:val="24"/>
        </w:rPr>
      </w:pPr>
    </w:p>
    <w:p w:rsidR="001427D4" w:rsidRPr="00A710B1" w:rsidRDefault="001427D4"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sz w:val="24"/>
          <w:szCs w:val="24"/>
        </w:rPr>
      </w:pPr>
    </w:p>
    <w:p w:rsidR="005E5484" w:rsidRPr="00A710B1" w:rsidRDefault="005E5484"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C36BB5" w:rsidP="00A710B1">
      <w:pPr>
        <w:pStyle w:val="33"/>
        <w:tabs>
          <w:tab w:val="left" w:pos="142"/>
          <w:tab w:val="left" w:pos="284"/>
        </w:tabs>
        <w:spacing w:after="0"/>
        <w:ind w:right="323"/>
        <w:rPr>
          <w:rFonts w:ascii="Times New Roman" w:hAnsi="Times New Roman" w:cs="Times New Roman"/>
          <w:b/>
          <w:sz w:val="24"/>
          <w:szCs w:val="24"/>
        </w:rPr>
      </w:pPr>
    </w:p>
    <w:p w:rsidR="00C36BB5" w:rsidRPr="00A710B1" w:rsidRDefault="0045611C" w:rsidP="00A710B1">
      <w:pPr>
        <w:pStyle w:val="33"/>
        <w:numPr>
          <w:ilvl w:val="0"/>
          <w:numId w:val="17"/>
        </w:numPr>
        <w:tabs>
          <w:tab w:val="left" w:pos="142"/>
          <w:tab w:val="left" w:pos="284"/>
        </w:tabs>
        <w:spacing w:after="0"/>
        <w:ind w:right="323"/>
        <w:rPr>
          <w:rFonts w:ascii="Times New Roman" w:hAnsi="Times New Roman" w:cs="Times New Roman"/>
          <w:b/>
          <w:sz w:val="24"/>
          <w:szCs w:val="24"/>
        </w:rPr>
      </w:pPr>
      <w:r w:rsidRPr="00A710B1">
        <w:rPr>
          <w:rFonts w:ascii="Times New Roman" w:hAnsi="Times New Roman" w:cs="Times New Roman"/>
          <w:b/>
          <w:sz w:val="24"/>
          <w:szCs w:val="24"/>
        </w:rPr>
        <w:t>ТИП №2;</w:t>
      </w:r>
    </w:p>
    <w:p w:rsidR="00C36BB5" w:rsidRPr="00A710B1" w:rsidRDefault="0045611C" w:rsidP="00A710B1">
      <w:pPr>
        <w:pStyle w:val="33"/>
        <w:numPr>
          <w:ilvl w:val="0"/>
          <w:numId w:val="5"/>
        </w:numPr>
        <w:tabs>
          <w:tab w:val="left" w:pos="142"/>
          <w:tab w:val="left" w:pos="284"/>
        </w:tabs>
        <w:spacing w:after="0"/>
        <w:ind w:right="323"/>
        <w:jc w:val="both"/>
        <w:rPr>
          <w:rFonts w:ascii="Times New Roman" w:hAnsi="Times New Roman" w:cs="Times New Roman"/>
          <w:color w:val="000000" w:themeColor="text1"/>
          <w:sz w:val="24"/>
          <w:szCs w:val="24"/>
        </w:rPr>
      </w:pPr>
      <w:r w:rsidRPr="00A710B1">
        <w:rPr>
          <w:rFonts w:ascii="Times New Roman" w:hAnsi="Times New Roman" w:cs="Times New Roman"/>
          <w:color w:val="000000" w:themeColor="text1"/>
          <w:sz w:val="24"/>
          <w:szCs w:val="24"/>
        </w:rPr>
        <w:t>п</w:t>
      </w:r>
      <w:r w:rsidR="00C36BB5" w:rsidRPr="00A710B1">
        <w:rPr>
          <w:rFonts w:ascii="Times New Roman" w:hAnsi="Times New Roman" w:cs="Times New Roman"/>
          <w:color w:val="000000" w:themeColor="text1"/>
          <w:sz w:val="24"/>
          <w:szCs w:val="24"/>
        </w:rPr>
        <w:t xml:space="preserve">ри установке с крутизной склонов менее 15 градусов </w:t>
      </w:r>
      <w:r w:rsidR="00C36BB5" w:rsidRPr="00A710B1">
        <w:rPr>
          <w:rFonts w:ascii="Times New Roman" w:hAnsi="Times New Roman" w:cs="Times New Roman"/>
          <w:sz w:val="24"/>
          <w:szCs w:val="24"/>
        </w:rPr>
        <w:t xml:space="preserve">бурение под анкера </w:t>
      </w:r>
      <w:r w:rsidR="00C36BB5" w:rsidRPr="00A710B1">
        <w:rPr>
          <w:rFonts w:ascii="Times New Roman" w:hAnsi="Times New Roman" w:cs="Times New Roman"/>
          <w:color w:val="000000" w:themeColor="text1"/>
          <w:sz w:val="24"/>
          <w:szCs w:val="24"/>
        </w:rPr>
        <w:t>«</w:t>
      </w:r>
      <w:r w:rsidR="008E49D0" w:rsidRPr="008E49D0">
        <w:rPr>
          <w:rFonts w:ascii="Times New Roman" w:hAnsi="Times New Roman" w:cs="Times New Roman"/>
          <w:bCs/>
          <w:sz w:val="24"/>
          <w:szCs w:val="24"/>
        </w:rPr>
        <w:t>Геоякорь</w:t>
      </w:r>
      <w:r w:rsidR="00C36BB5" w:rsidRPr="00A710B1">
        <w:rPr>
          <w:rFonts w:ascii="Times New Roman" w:hAnsi="Times New Roman" w:cs="Times New Roman"/>
          <w:color w:val="000000" w:themeColor="text1"/>
          <w:sz w:val="24"/>
          <w:szCs w:val="24"/>
        </w:rPr>
        <w:t xml:space="preserve">» </w:t>
      </w:r>
      <w:r w:rsidR="00562D36">
        <w:rPr>
          <w:rFonts w:ascii="Times New Roman" w:hAnsi="Times New Roman" w:cs="Times New Roman"/>
          <w:color w:val="000000" w:themeColor="text1"/>
          <w:sz w:val="24"/>
          <w:szCs w:val="24"/>
        </w:rPr>
        <w:t>Тип 1.</w:t>
      </w:r>
      <w:r w:rsidR="008E49D0">
        <w:rPr>
          <w:rFonts w:ascii="Times New Roman" w:hAnsi="Times New Roman" w:cs="Times New Roman"/>
          <w:color w:val="000000" w:themeColor="text1"/>
          <w:sz w:val="24"/>
          <w:szCs w:val="24"/>
        </w:rPr>
        <w:t>4</w:t>
      </w:r>
      <w:r w:rsidR="00C36BB5" w:rsidRPr="00A710B1">
        <w:rPr>
          <w:rFonts w:ascii="Times New Roman" w:hAnsi="Times New Roman" w:cs="Times New Roman"/>
          <w:color w:val="000000" w:themeColor="text1"/>
          <w:sz w:val="24"/>
          <w:szCs w:val="24"/>
        </w:rPr>
        <w:t xml:space="preserve"> </w:t>
      </w:r>
      <w:r w:rsidR="00C36BB5" w:rsidRPr="00A710B1">
        <w:rPr>
          <w:rFonts w:ascii="Times New Roman" w:hAnsi="Times New Roman" w:cs="Times New Roman"/>
          <w:sz w:val="24"/>
          <w:szCs w:val="24"/>
        </w:rPr>
        <w:t xml:space="preserve">осуществляется сверх мощным гидравлическим бурильным молотком </w:t>
      </w:r>
      <w:r w:rsidR="00C36BB5" w:rsidRPr="00A710B1">
        <w:rPr>
          <w:rFonts w:ascii="Times New Roman" w:hAnsi="Times New Roman" w:cs="Times New Roman"/>
          <w:sz w:val="24"/>
          <w:szCs w:val="24"/>
          <w:lang w:val="en-US"/>
        </w:rPr>
        <w:t>SK</w:t>
      </w:r>
      <w:r w:rsidR="00C36BB5" w:rsidRPr="00A710B1">
        <w:rPr>
          <w:rFonts w:ascii="Times New Roman" w:hAnsi="Times New Roman" w:cs="Times New Roman"/>
          <w:sz w:val="24"/>
          <w:szCs w:val="24"/>
        </w:rPr>
        <w:t>58, который предназначен для строительных работ высокой степени сложности. Источником питания для инструмента является гидравлическая станция. При этом скважина пробуривается диаметром 50 мм.</w:t>
      </w:r>
      <w:r w:rsidRPr="00A710B1">
        <w:rPr>
          <w:rFonts w:ascii="Times New Roman" w:hAnsi="Times New Roman" w:cs="Times New Roman"/>
          <w:sz w:val="24"/>
          <w:szCs w:val="24"/>
        </w:rPr>
        <w:t>;</w:t>
      </w:r>
    </w:p>
    <w:p w:rsidR="00C36BB5" w:rsidRPr="00A710B1" w:rsidRDefault="0045611C" w:rsidP="00A710B1">
      <w:pPr>
        <w:pStyle w:val="33"/>
        <w:numPr>
          <w:ilvl w:val="0"/>
          <w:numId w:val="5"/>
        </w:numPr>
        <w:tabs>
          <w:tab w:val="left" w:pos="142"/>
          <w:tab w:val="left" w:pos="284"/>
        </w:tabs>
        <w:spacing w:after="0"/>
        <w:ind w:right="323"/>
        <w:jc w:val="both"/>
        <w:rPr>
          <w:rFonts w:ascii="Times New Roman" w:hAnsi="Times New Roman" w:cs="Times New Roman"/>
          <w:color w:val="000000" w:themeColor="text1"/>
          <w:sz w:val="24"/>
          <w:szCs w:val="24"/>
        </w:rPr>
      </w:pPr>
      <w:proofErr w:type="spellStart"/>
      <w:r w:rsidRPr="00A710B1">
        <w:rPr>
          <w:rFonts w:ascii="Times New Roman" w:hAnsi="Times New Roman" w:cs="Times New Roman"/>
          <w:color w:val="000000" w:themeColor="text1"/>
          <w:sz w:val="24"/>
          <w:szCs w:val="24"/>
        </w:rPr>
        <w:t>д</w:t>
      </w:r>
      <w:r w:rsidR="00C36BB5" w:rsidRPr="00A710B1">
        <w:rPr>
          <w:rFonts w:ascii="Times New Roman" w:hAnsi="Times New Roman" w:cs="Times New Roman"/>
          <w:color w:val="000000" w:themeColor="text1"/>
          <w:sz w:val="24"/>
          <w:szCs w:val="24"/>
        </w:rPr>
        <w:t>обивка</w:t>
      </w:r>
      <w:proofErr w:type="spellEnd"/>
      <w:r w:rsidR="00C36BB5" w:rsidRPr="00A710B1">
        <w:rPr>
          <w:rFonts w:ascii="Times New Roman" w:hAnsi="Times New Roman" w:cs="Times New Roman"/>
          <w:color w:val="000000" w:themeColor="text1"/>
          <w:sz w:val="24"/>
          <w:szCs w:val="24"/>
        </w:rPr>
        <w:t xml:space="preserve"> грунтового анкера «</w:t>
      </w:r>
      <w:proofErr w:type="spellStart"/>
      <w:r w:rsidR="008E49D0" w:rsidRPr="008E49D0">
        <w:rPr>
          <w:rFonts w:ascii="Times New Roman" w:hAnsi="Times New Roman" w:cs="Times New Roman"/>
          <w:bCs/>
          <w:sz w:val="24"/>
          <w:szCs w:val="24"/>
        </w:rPr>
        <w:t>Геоякорь</w:t>
      </w:r>
      <w:proofErr w:type="spellEnd"/>
      <w:r w:rsidR="00C36BB5" w:rsidRPr="00A710B1">
        <w:rPr>
          <w:rFonts w:ascii="Times New Roman" w:hAnsi="Times New Roman" w:cs="Times New Roman"/>
          <w:color w:val="000000" w:themeColor="text1"/>
          <w:sz w:val="24"/>
          <w:szCs w:val="24"/>
        </w:rPr>
        <w:t xml:space="preserve">» </w:t>
      </w:r>
      <w:r w:rsidR="00562D36">
        <w:rPr>
          <w:rFonts w:ascii="Times New Roman" w:hAnsi="Times New Roman" w:cs="Times New Roman"/>
          <w:color w:val="000000" w:themeColor="text1"/>
          <w:sz w:val="24"/>
          <w:szCs w:val="24"/>
        </w:rPr>
        <w:t>Тип 1.</w:t>
      </w:r>
      <w:r w:rsidR="008E49D0">
        <w:rPr>
          <w:rFonts w:ascii="Times New Roman" w:hAnsi="Times New Roman" w:cs="Times New Roman"/>
          <w:color w:val="000000" w:themeColor="text1"/>
          <w:sz w:val="24"/>
          <w:szCs w:val="24"/>
        </w:rPr>
        <w:t>4</w:t>
      </w:r>
      <w:r w:rsidR="00C36BB5" w:rsidRPr="00A710B1">
        <w:rPr>
          <w:rFonts w:ascii="Times New Roman" w:hAnsi="Times New Roman" w:cs="Times New Roman"/>
          <w:color w:val="000000" w:themeColor="text1"/>
          <w:sz w:val="24"/>
          <w:szCs w:val="24"/>
        </w:rPr>
        <w:t xml:space="preserve"> производится при помощи тяжелого ручного </w:t>
      </w:r>
      <w:proofErr w:type="spellStart"/>
      <w:r w:rsidR="00C36BB5" w:rsidRPr="00A710B1">
        <w:rPr>
          <w:rFonts w:ascii="Times New Roman" w:hAnsi="Times New Roman" w:cs="Times New Roman"/>
          <w:color w:val="000000" w:themeColor="text1"/>
          <w:sz w:val="24"/>
          <w:szCs w:val="24"/>
        </w:rPr>
        <w:t>гидромолота</w:t>
      </w:r>
      <w:proofErr w:type="spellEnd"/>
      <w:r w:rsidR="00C36BB5" w:rsidRPr="00A710B1">
        <w:rPr>
          <w:rFonts w:ascii="Times New Roman" w:hAnsi="Times New Roman" w:cs="Times New Roman"/>
          <w:color w:val="000000" w:themeColor="text1"/>
          <w:sz w:val="24"/>
          <w:szCs w:val="24"/>
        </w:rPr>
        <w:t xml:space="preserve"> высокого давления </w:t>
      </w:r>
      <w:r w:rsidR="00C36BB5" w:rsidRPr="00A710B1">
        <w:rPr>
          <w:rFonts w:ascii="Times New Roman" w:hAnsi="Times New Roman" w:cs="Times New Roman"/>
          <w:color w:val="000000" w:themeColor="text1"/>
          <w:sz w:val="24"/>
          <w:szCs w:val="24"/>
          <w:lang w:val="en-US"/>
        </w:rPr>
        <w:t>BR</w:t>
      </w:r>
      <w:r w:rsidR="00C36BB5" w:rsidRPr="00A710B1">
        <w:rPr>
          <w:rFonts w:ascii="Times New Roman" w:hAnsi="Times New Roman" w:cs="Times New Roman"/>
          <w:color w:val="000000" w:themeColor="text1"/>
          <w:sz w:val="24"/>
          <w:szCs w:val="24"/>
        </w:rPr>
        <w:t xml:space="preserve">-89 с применением метода промышленного альпинизма. После погружения анкера на заданную глубину, </w:t>
      </w:r>
      <w:proofErr w:type="spellStart"/>
      <w:r w:rsidR="00C36BB5" w:rsidRPr="00A710B1">
        <w:rPr>
          <w:rFonts w:ascii="Times New Roman" w:hAnsi="Times New Roman" w:cs="Times New Roman"/>
          <w:color w:val="000000" w:themeColor="text1"/>
          <w:sz w:val="24"/>
          <w:szCs w:val="24"/>
        </w:rPr>
        <w:t>добойник</w:t>
      </w:r>
      <w:proofErr w:type="spellEnd"/>
      <w:r w:rsidR="00C36BB5" w:rsidRPr="00A710B1">
        <w:rPr>
          <w:rFonts w:ascii="Times New Roman" w:hAnsi="Times New Roman" w:cs="Times New Roman"/>
          <w:color w:val="000000" w:themeColor="text1"/>
          <w:sz w:val="24"/>
          <w:szCs w:val="24"/>
        </w:rPr>
        <w:t xml:space="preserve"> вынимается и производится взведение анкера и проверка несущей способности за анкерный стержень.</w:t>
      </w:r>
    </w:p>
    <w:p w:rsidR="00C36BB5" w:rsidRPr="00A710B1" w:rsidRDefault="00C36BB5" w:rsidP="00A710B1">
      <w:pPr>
        <w:pStyle w:val="33"/>
        <w:tabs>
          <w:tab w:val="left" w:pos="142"/>
          <w:tab w:val="left" w:pos="284"/>
        </w:tabs>
        <w:spacing w:after="0"/>
        <w:ind w:right="323"/>
        <w:jc w:val="both"/>
        <w:rPr>
          <w:rFonts w:ascii="Times New Roman" w:hAnsi="Times New Roman" w:cs="Times New Roman"/>
          <w:sz w:val="24"/>
          <w:szCs w:val="24"/>
        </w:rPr>
      </w:pPr>
    </w:p>
    <w:p w:rsidR="0045611C" w:rsidRPr="00A710B1" w:rsidRDefault="00C36BB5" w:rsidP="00A710B1">
      <w:pPr>
        <w:pStyle w:val="33"/>
        <w:tabs>
          <w:tab w:val="left" w:pos="142"/>
          <w:tab w:val="left" w:pos="284"/>
        </w:tabs>
        <w:spacing w:after="0"/>
        <w:ind w:left="1004" w:right="323"/>
        <w:jc w:val="center"/>
        <w:rPr>
          <w:rFonts w:ascii="Times New Roman" w:hAnsi="Times New Roman" w:cs="Times New Roman"/>
          <w:sz w:val="24"/>
          <w:szCs w:val="24"/>
        </w:rPr>
      </w:pPr>
      <w:r w:rsidRPr="00A710B1">
        <w:rPr>
          <w:rFonts w:ascii="Times New Roman" w:hAnsi="Times New Roman" w:cs="Times New Roman"/>
          <w:noProof/>
          <w:sz w:val="24"/>
          <w:szCs w:val="24"/>
        </w:rPr>
        <w:drawing>
          <wp:inline distT="0" distB="0" distL="0" distR="0" wp14:anchorId="6DC99BED" wp14:editId="6A6FC297">
            <wp:extent cx="2178115" cy="2708166"/>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k5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1598" cy="2712497"/>
                    </a:xfrm>
                    <a:prstGeom prst="rect">
                      <a:avLst/>
                    </a:prstGeom>
                  </pic:spPr>
                </pic:pic>
              </a:graphicData>
            </a:graphic>
          </wp:inline>
        </w:drawing>
      </w:r>
      <w:r w:rsidRPr="00A710B1">
        <w:rPr>
          <w:rFonts w:ascii="Times New Roman" w:hAnsi="Times New Roman" w:cs="Times New Roman"/>
          <w:noProof/>
          <w:sz w:val="24"/>
          <w:szCs w:val="24"/>
        </w:rPr>
        <w:drawing>
          <wp:inline distT="0" distB="0" distL="0" distR="0" wp14:anchorId="5C88FF7C" wp14:editId="0EBE0FB7">
            <wp:extent cx="2382112" cy="262318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4853" cy="2637216"/>
                    </a:xfrm>
                    <a:prstGeom prst="rect">
                      <a:avLst/>
                    </a:prstGeom>
                  </pic:spPr>
                </pic:pic>
              </a:graphicData>
            </a:graphic>
          </wp:inline>
        </w:drawing>
      </w:r>
    </w:p>
    <w:p w:rsidR="0045611C" w:rsidRPr="00A710B1" w:rsidRDefault="0045611C" w:rsidP="00A710B1">
      <w:pPr>
        <w:pStyle w:val="33"/>
        <w:tabs>
          <w:tab w:val="left" w:pos="142"/>
          <w:tab w:val="left" w:pos="284"/>
        </w:tabs>
        <w:spacing w:after="0"/>
        <w:ind w:right="323"/>
        <w:rPr>
          <w:rFonts w:ascii="Times New Roman" w:hAnsi="Times New Roman" w:cs="Times New Roman"/>
          <w:sz w:val="24"/>
          <w:szCs w:val="24"/>
        </w:rPr>
      </w:pPr>
    </w:p>
    <w:p w:rsidR="00C36BB5" w:rsidRPr="00A710B1" w:rsidRDefault="0045611C" w:rsidP="00A710B1">
      <w:pPr>
        <w:pStyle w:val="33"/>
        <w:numPr>
          <w:ilvl w:val="0"/>
          <w:numId w:val="5"/>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м</w:t>
      </w:r>
      <w:r w:rsidR="00C36BB5" w:rsidRPr="00A710B1">
        <w:rPr>
          <w:rFonts w:ascii="Times New Roman" w:hAnsi="Times New Roman" w:cs="Times New Roman"/>
          <w:sz w:val="24"/>
          <w:szCs w:val="24"/>
        </w:rPr>
        <w:t>онтируются необходимые крепления, соединяющие анкеры с наземной конструкцией.</w:t>
      </w:r>
    </w:p>
    <w:p w:rsidR="00C36BB5" w:rsidRPr="00A710B1" w:rsidRDefault="00C36BB5" w:rsidP="00A710B1">
      <w:pPr>
        <w:pStyle w:val="33"/>
        <w:numPr>
          <w:ilvl w:val="0"/>
          <w:numId w:val="5"/>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Анкеры разворачиваются (взводятся), и дается тестовая нагрузка</w:t>
      </w:r>
      <w:r w:rsidR="0045611C" w:rsidRPr="00A710B1">
        <w:rPr>
          <w:rFonts w:ascii="Times New Roman" w:hAnsi="Times New Roman" w:cs="Times New Roman"/>
          <w:sz w:val="24"/>
          <w:szCs w:val="24"/>
        </w:rPr>
        <w:t>;</w:t>
      </w:r>
    </w:p>
    <w:p w:rsidR="00FC0C89" w:rsidRPr="00A710B1" w:rsidRDefault="00C36BB5" w:rsidP="00A710B1">
      <w:pPr>
        <w:pStyle w:val="33"/>
        <w:tabs>
          <w:tab w:val="left" w:pos="142"/>
          <w:tab w:val="left" w:pos="284"/>
        </w:tabs>
        <w:ind w:left="644" w:right="326"/>
        <w:jc w:val="both"/>
        <w:rPr>
          <w:rFonts w:ascii="Times New Roman" w:hAnsi="Times New Roman" w:cs="Times New Roman"/>
          <w:sz w:val="24"/>
          <w:szCs w:val="24"/>
        </w:rPr>
      </w:pPr>
      <w:r w:rsidRPr="00A710B1">
        <w:rPr>
          <w:rFonts w:ascii="Times New Roman" w:hAnsi="Times New Roman" w:cs="Times New Roman"/>
          <w:sz w:val="24"/>
          <w:szCs w:val="24"/>
        </w:rPr>
        <w:lastRenderedPageBreak/>
        <w:t xml:space="preserve">При погружении анкеров следует помнить о том, что существует минимальная глубина погружения для каждого якоря. При этом расстояние до поверхности должно соответствовать пределу не в момент погружения, а уже после опрокидывания анкера и уплотнения грунта после тестовой нагрузки. </w:t>
      </w:r>
    </w:p>
    <w:p w:rsidR="0045611C" w:rsidRPr="00A710B1" w:rsidRDefault="0045611C" w:rsidP="00A710B1">
      <w:pPr>
        <w:pStyle w:val="33"/>
        <w:tabs>
          <w:tab w:val="left" w:pos="142"/>
          <w:tab w:val="left" w:pos="284"/>
        </w:tabs>
        <w:ind w:right="326"/>
        <w:jc w:val="both"/>
        <w:rPr>
          <w:rFonts w:ascii="Times New Roman" w:hAnsi="Times New Roman" w:cs="Times New Roman"/>
          <w:sz w:val="24"/>
          <w:szCs w:val="24"/>
        </w:rPr>
      </w:pPr>
    </w:p>
    <w:p w:rsidR="00C36BB5" w:rsidRDefault="00C36BB5" w:rsidP="00A710B1">
      <w:pPr>
        <w:pStyle w:val="33"/>
        <w:numPr>
          <w:ilvl w:val="0"/>
          <w:numId w:val="18"/>
        </w:numPr>
        <w:tabs>
          <w:tab w:val="left" w:pos="142"/>
          <w:tab w:val="left" w:pos="284"/>
        </w:tabs>
        <w:ind w:right="326"/>
        <w:jc w:val="both"/>
        <w:rPr>
          <w:rFonts w:ascii="Times New Roman" w:hAnsi="Times New Roman" w:cs="Times New Roman"/>
          <w:b/>
          <w:sz w:val="24"/>
          <w:szCs w:val="24"/>
        </w:rPr>
      </w:pPr>
      <w:r w:rsidRPr="00A710B1">
        <w:rPr>
          <w:rFonts w:ascii="Times New Roman" w:hAnsi="Times New Roman" w:cs="Times New Roman"/>
          <w:b/>
          <w:sz w:val="24"/>
          <w:szCs w:val="24"/>
        </w:rPr>
        <w:t xml:space="preserve">Порядок проведения </w:t>
      </w:r>
      <w:proofErr w:type="spellStart"/>
      <w:r w:rsidRPr="00A710B1">
        <w:rPr>
          <w:rFonts w:ascii="Times New Roman" w:hAnsi="Times New Roman" w:cs="Times New Roman"/>
          <w:b/>
          <w:sz w:val="24"/>
          <w:szCs w:val="24"/>
        </w:rPr>
        <w:t>нагружения</w:t>
      </w:r>
      <w:proofErr w:type="spellEnd"/>
      <w:r w:rsidRPr="00A710B1">
        <w:rPr>
          <w:rFonts w:ascii="Times New Roman" w:hAnsi="Times New Roman" w:cs="Times New Roman"/>
          <w:b/>
          <w:sz w:val="24"/>
          <w:szCs w:val="24"/>
        </w:rPr>
        <w:t xml:space="preserve"> грунтовых анкеров.</w:t>
      </w:r>
    </w:p>
    <w:p w:rsidR="008F0420" w:rsidRPr="008F0420" w:rsidRDefault="008F0420" w:rsidP="008F0420">
      <w:pPr>
        <w:pStyle w:val="33"/>
        <w:tabs>
          <w:tab w:val="left" w:pos="142"/>
          <w:tab w:val="left" w:pos="284"/>
        </w:tabs>
        <w:ind w:left="644" w:right="326"/>
        <w:jc w:val="both"/>
        <w:rPr>
          <w:rFonts w:ascii="Times New Roman" w:hAnsi="Times New Roman" w:cs="Times New Roman"/>
          <w:sz w:val="24"/>
          <w:szCs w:val="24"/>
        </w:rPr>
      </w:pPr>
      <w:r w:rsidRPr="008F0420">
        <w:rPr>
          <w:rFonts w:ascii="Times New Roman" w:hAnsi="Times New Roman" w:cs="Times New Roman"/>
          <w:sz w:val="24"/>
          <w:szCs w:val="24"/>
        </w:rPr>
        <w:t xml:space="preserve">Расчетная несущая способность </w:t>
      </w:r>
      <w:r>
        <w:rPr>
          <w:rFonts w:ascii="Times New Roman" w:hAnsi="Times New Roman" w:cs="Times New Roman"/>
          <w:sz w:val="24"/>
          <w:szCs w:val="24"/>
        </w:rPr>
        <w:t xml:space="preserve">однополосного анкера </w:t>
      </w:r>
      <w:r w:rsidR="00826348">
        <w:rPr>
          <w:rFonts w:ascii="Times New Roman" w:hAnsi="Times New Roman" w:cs="Times New Roman"/>
          <w:sz w:val="24"/>
          <w:szCs w:val="24"/>
        </w:rPr>
        <w:t>«</w:t>
      </w:r>
      <w:proofErr w:type="gramStart"/>
      <w:r w:rsidR="00826348" w:rsidRPr="008E49D0">
        <w:rPr>
          <w:rFonts w:ascii="Times New Roman" w:hAnsi="Times New Roman" w:cs="Times New Roman"/>
          <w:bCs/>
          <w:sz w:val="24"/>
          <w:szCs w:val="24"/>
        </w:rPr>
        <w:t>Геоякорь</w:t>
      </w:r>
      <w:r w:rsidR="00826348">
        <w:rPr>
          <w:rFonts w:ascii="Times New Roman" w:hAnsi="Times New Roman" w:cs="Times New Roman"/>
          <w:bCs/>
          <w:sz w:val="24"/>
          <w:szCs w:val="24"/>
        </w:rPr>
        <w:t>»</w:t>
      </w:r>
      <w:r w:rsidR="00826348" w:rsidRPr="00826348">
        <w:rPr>
          <w:rFonts w:ascii="Times New Roman" w:hAnsi="Times New Roman" w:cs="Times New Roman"/>
          <w:sz w:val="24"/>
          <w:szCs w:val="24"/>
        </w:rPr>
        <w:t xml:space="preserve"> </w:t>
      </w:r>
      <w:r>
        <w:rPr>
          <w:rFonts w:ascii="Times New Roman" w:hAnsi="Times New Roman" w:cs="Times New Roman"/>
          <w:sz w:val="24"/>
          <w:szCs w:val="24"/>
        </w:rPr>
        <w:t xml:space="preserve"> </w:t>
      </w:r>
      <w:r w:rsidR="00562D36">
        <w:rPr>
          <w:rFonts w:ascii="Times New Roman" w:hAnsi="Times New Roman" w:cs="Times New Roman"/>
          <w:sz w:val="24"/>
          <w:szCs w:val="24"/>
        </w:rPr>
        <w:t>Тип</w:t>
      </w:r>
      <w:proofErr w:type="gramEnd"/>
      <w:r w:rsidR="00562D36">
        <w:rPr>
          <w:rFonts w:ascii="Times New Roman" w:hAnsi="Times New Roman" w:cs="Times New Roman"/>
          <w:sz w:val="24"/>
          <w:szCs w:val="24"/>
        </w:rPr>
        <w:t xml:space="preserve"> 1.</w:t>
      </w:r>
      <w:r w:rsidR="00826348">
        <w:rPr>
          <w:rFonts w:ascii="Times New Roman" w:hAnsi="Times New Roman" w:cs="Times New Roman"/>
          <w:sz w:val="24"/>
          <w:szCs w:val="24"/>
        </w:rPr>
        <w:t>4</w:t>
      </w:r>
      <w:r w:rsidRPr="008F0420">
        <w:rPr>
          <w:rFonts w:ascii="Times New Roman" w:hAnsi="Times New Roman" w:cs="Times New Roman"/>
          <w:sz w:val="24"/>
          <w:szCs w:val="24"/>
        </w:rPr>
        <w:t>=10</w:t>
      </w:r>
      <w:r>
        <w:rPr>
          <w:rFonts w:ascii="Times New Roman" w:hAnsi="Times New Roman" w:cs="Times New Roman"/>
          <w:sz w:val="24"/>
          <w:szCs w:val="24"/>
        </w:rPr>
        <w:t>,65 кН</w:t>
      </w:r>
    </w:p>
    <w:p w:rsidR="00C36BB5" w:rsidRDefault="00C36BB5" w:rsidP="00A710B1">
      <w:pPr>
        <w:pStyle w:val="33"/>
        <w:tabs>
          <w:tab w:val="left" w:pos="142"/>
          <w:tab w:val="left" w:pos="284"/>
        </w:tabs>
        <w:ind w:right="326" w:firstLine="284"/>
        <w:jc w:val="both"/>
        <w:rPr>
          <w:rFonts w:ascii="Times New Roman" w:hAnsi="Times New Roman" w:cs="Times New Roman"/>
          <w:sz w:val="24"/>
          <w:szCs w:val="24"/>
        </w:rPr>
      </w:pPr>
      <w:proofErr w:type="spellStart"/>
      <w:r w:rsidRPr="00A710B1">
        <w:rPr>
          <w:rFonts w:ascii="Times New Roman" w:hAnsi="Times New Roman" w:cs="Times New Roman"/>
          <w:sz w:val="24"/>
          <w:szCs w:val="24"/>
        </w:rPr>
        <w:t>Нагружение</w:t>
      </w:r>
      <w:proofErr w:type="spellEnd"/>
      <w:r w:rsidRPr="00A710B1">
        <w:rPr>
          <w:rFonts w:ascii="Times New Roman" w:hAnsi="Times New Roman" w:cs="Times New Roman"/>
          <w:sz w:val="24"/>
          <w:szCs w:val="24"/>
        </w:rPr>
        <w:t xml:space="preserve"> анкеров производится для разворота анкера в рабочее положение и первоначальное уплотнение грунта в районе анкера для </w:t>
      </w:r>
      <w:proofErr w:type="spellStart"/>
      <w:r w:rsidRPr="00A710B1">
        <w:rPr>
          <w:rFonts w:ascii="Times New Roman" w:hAnsi="Times New Roman" w:cs="Times New Roman"/>
          <w:sz w:val="24"/>
          <w:szCs w:val="24"/>
        </w:rPr>
        <w:t>воспринятия</w:t>
      </w:r>
      <w:proofErr w:type="spellEnd"/>
      <w:r w:rsidRPr="00A710B1">
        <w:rPr>
          <w:rFonts w:ascii="Times New Roman" w:hAnsi="Times New Roman" w:cs="Times New Roman"/>
          <w:sz w:val="24"/>
          <w:szCs w:val="24"/>
        </w:rPr>
        <w:t xml:space="preserve"> нагрузки.</w:t>
      </w:r>
    </w:p>
    <w:p w:rsidR="00C36BB5" w:rsidRPr="00A710B1" w:rsidRDefault="0045611C" w:rsidP="00A710B1">
      <w:pPr>
        <w:pStyle w:val="33"/>
        <w:numPr>
          <w:ilvl w:val="0"/>
          <w:numId w:val="19"/>
        </w:numPr>
        <w:tabs>
          <w:tab w:val="left" w:pos="142"/>
          <w:tab w:val="left" w:pos="284"/>
        </w:tabs>
        <w:ind w:right="326"/>
        <w:jc w:val="both"/>
        <w:rPr>
          <w:rFonts w:ascii="Times New Roman" w:hAnsi="Times New Roman" w:cs="Times New Roman"/>
          <w:sz w:val="24"/>
          <w:szCs w:val="24"/>
        </w:rPr>
      </w:pPr>
      <w:proofErr w:type="spellStart"/>
      <w:r w:rsidRPr="00A710B1">
        <w:rPr>
          <w:rFonts w:ascii="Times New Roman" w:hAnsi="Times New Roman" w:cs="Times New Roman"/>
          <w:sz w:val="24"/>
          <w:szCs w:val="24"/>
        </w:rPr>
        <w:t>н</w:t>
      </w:r>
      <w:r w:rsidR="00C36BB5" w:rsidRPr="00A710B1">
        <w:rPr>
          <w:rFonts w:ascii="Times New Roman" w:hAnsi="Times New Roman" w:cs="Times New Roman"/>
          <w:sz w:val="24"/>
          <w:szCs w:val="24"/>
        </w:rPr>
        <w:t>агружение</w:t>
      </w:r>
      <w:proofErr w:type="spellEnd"/>
      <w:r w:rsidR="00C36BB5" w:rsidRPr="00A710B1">
        <w:rPr>
          <w:rFonts w:ascii="Times New Roman" w:hAnsi="Times New Roman" w:cs="Times New Roman"/>
          <w:sz w:val="24"/>
          <w:szCs w:val="24"/>
        </w:rPr>
        <w:t xml:space="preserve"> </w:t>
      </w:r>
      <w:r w:rsidRPr="00A710B1">
        <w:rPr>
          <w:rFonts w:ascii="Times New Roman" w:hAnsi="Times New Roman" w:cs="Times New Roman"/>
          <w:sz w:val="24"/>
          <w:szCs w:val="24"/>
        </w:rPr>
        <w:t>производится при помощи лебедки;</w:t>
      </w:r>
    </w:p>
    <w:p w:rsidR="00C36BB5" w:rsidRPr="00A710B1" w:rsidRDefault="0045611C"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н</w:t>
      </w:r>
      <w:r w:rsidR="00C36BB5" w:rsidRPr="00A710B1">
        <w:rPr>
          <w:rFonts w:ascii="Times New Roman" w:hAnsi="Times New Roman" w:cs="Times New Roman"/>
          <w:sz w:val="24"/>
          <w:szCs w:val="24"/>
        </w:rPr>
        <w:t xml:space="preserve">ад анкером устанавливается тренога </w:t>
      </w:r>
      <w:r w:rsidR="00C36BB5" w:rsidRPr="00A710B1">
        <w:rPr>
          <w:rFonts w:ascii="Times New Roman" w:hAnsi="Times New Roman" w:cs="Times New Roman"/>
          <w:color w:val="000000" w:themeColor="text1"/>
          <w:sz w:val="24"/>
          <w:szCs w:val="24"/>
        </w:rPr>
        <w:t>с прикрепленным полиспастом</w:t>
      </w:r>
      <w:r w:rsidR="00C36BB5" w:rsidRPr="00A710B1">
        <w:rPr>
          <w:rFonts w:ascii="Times New Roman" w:hAnsi="Times New Roman" w:cs="Times New Roman"/>
          <w:sz w:val="24"/>
          <w:szCs w:val="24"/>
        </w:rPr>
        <w:t xml:space="preserve">, </w:t>
      </w:r>
      <w:proofErr w:type="spellStart"/>
      <w:r w:rsidR="00C36BB5" w:rsidRPr="00A710B1">
        <w:rPr>
          <w:rFonts w:ascii="Times New Roman" w:hAnsi="Times New Roman" w:cs="Times New Roman"/>
          <w:sz w:val="24"/>
          <w:szCs w:val="24"/>
        </w:rPr>
        <w:t>нагружение</w:t>
      </w:r>
      <w:proofErr w:type="spellEnd"/>
      <w:r w:rsidR="00C36BB5" w:rsidRPr="00A710B1">
        <w:rPr>
          <w:rFonts w:ascii="Times New Roman" w:hAnsi="Times New Roman" w:cs="Times New Roman"/>
          <w:sz w:val="24"/>
          <w:szCs w:val="24"/>
        </w:rPr>
        <w:t xml:space="preserve"> анкера контролируется с помощью динамометра типа </w:t>
      </w:r>
      <w:r w:rsidR="00D9408E" w:rsidRPr="00A710B1">
        <w:rPr>
          <w:rFonts w:ascii="Times New Roman" w:hAnsi="Times New Roman" w:cs="Times New Roman"/>
          <w:sz w:val="24"/>
          <w:szCs w:val="24"/>
        </w:rPr>
        <w:t>К-5000ВЖА-0/БЭ9</w:t>
      </w:r>
      <w:r w:rsidRPr="00A710B1">
        <w:rPr>
          <w:rFonts w:ascii="Times New Roman" w:hAnsi="Times New Roman" w:cs="Times New Roman"/>
          <w:sz w:val="24"/>
          <w:szCs w:val="24"/>
        </w:rPr>
        <w:t>;</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на выровненную площадку над анкером устанавливается тренога;</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устанавливается лебедка;</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растягивается трос лебедки и крепится анкеру;</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установить над анкером штатив с линейкой или рулеткой;</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записать расстояние от верха штатива до верхней точки анкера;</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нагружать анкер до показания динамометра 6 кН;</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 xml:space="preserve">зафиксировать давление на 10 минут и записать расстояние от штатива до конца </w:t>
      </w:r>
      <w:r w:rsidR="00826348" w:rsidRPr="00A710B1">
        <w:rPr>
          <w:rFonts w:ascii="Times New Roman" w:hAnsi="Times New Roman" w:cs="Times New Roman"/>
          <w:sz w:val="24"/>
          <w:szCs w:val="24"/>
        </w:rPr>
        <w:t>стержня в</w:t>
      </w:r>
      <w:r w:rsidRPr="00A710B1">
        <w:rPr>
          <w:rFonts w:ascii="Times New Roman" w:hAnsi="Times New Roman" w:cs="Times New Roman"/>
          <w:sz w:val="24"/>
          <w:szCs w:val="24"/>
        </w:rPr>
        <w:t xml:space="preserve"> конце периода измерений;</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продолжать нагружать анкера до показания динамометра 10 кН;</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 xml:space="preserve">зафиксировать давление на </w:t>
      </w:r>
      <w:r w:rsidR="008F0420" w:rsidRPr="008F0420">
        <w:rPr>
          <w:rFonts w:ascii="Times New Roman" w:hAnsi="Times New Roman" w:cs="Times New Roman"/>
          <w:sz w:val="24"/>
          <w:szCs w:val="24"/>
        </w:rPr>
        <w:t>10</w:t>
      </w:r>
      <w:r w:rsidRPr="00A710B1">
        <w:rPr>
          <w:rFonts w:ascii="Times New Roman" w:hAnsi="Times New Roman" w:cs="Times New Roman"/>
          <w:sz w:val="24"/>
          <w:szCs w:val="24"/>
        </w:rPr>
        <w:t xml:space="preserve"> минут и записать расстоян</w:t>
      </w:r>
      <w:r w:rsidR="00593E72">
        <w:rPr>
          <w:rFonts w:ascii="Times New Roman" w:hAnsi="Times New Roman" w:cs="Times New Roman"/>
          <w:sz w:val="24"/>
          <w:szCs w:val="24"/>
        </w:rPr>
        <w:t xml:space="preserve">ие от штатива до конца стержня </w:t>
      </w:r>
      <w:r w:rsidRPr="00A710B1">
        <w:rPr>
          <w:rFonts w:ascii="Times New Roman" w:hAnsi="Times New Roman" w:cs="Times New Roman"/>
          <w:sz w:val="24"/>
          <w:szCs w:val="24"/>
        </w:rPr>
        <w:t>в конце периода измерений;</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 xml:space="preserve">после увеличить нагрузку до </w:t>
      </w:r>
      <w:r w:rsidR="008F0420" w:rsidRPr="008F0420">
        <w:rPr>
          <w:rFonts w:ascii="Times New Roman" w:hAnsi="Times New Roman" w:cs="Times New Roman"/>
          <w:sz w:val="24"/>
          <w:szCs w:val="24"/>
        </w:rPr>
        <w:t>1</w:t>
      </w:r>
      <w:r w:rsidRPr="00A710B1">
        <w:rPr>
          <w:rFonts w:ascii="Times New Roman" w:hAnsi="Times New Roman" w:cs="Times New Roman"/>
          <w:sz w:val="24"/>
          <w:szCs w:val="24"/>
        </w:rPr>
        <w:t>5 кН и выдержать 10 мин с теми же замерами, что и в предыдущем пункте;</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 xml:space="preserve">попробовать увеличить давление до </w:t>
      </w:r>
      <w:r w:rsidR="008F0420" w:rsidRPr="008F0420">
        <w:rPr>
          <w:rFonts w:ascii="Times New Roman" w:hAnsi="Times New Roman" w:cs="Times New Roman"/>
          <w:sz w:val="24"/>
          <w:szCs w:val="24"/>
        </w:rPr>
        <w:t>18</w:t>
      </w:r>
      <w:r w:rsidRPr="00A710B1">
        <w:rPr>
          <w:rFonts w:ascii="Times New Roman" w:hAnsi="Times New Roman" w:cs="Times New Roman"/>
          <w:sz w:val="24"/>
          <w:szCs w:val="24"/>
        </w:rPr>
        <w:t xml:space="preserve"> кН, записывая общее смещение.</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при отсутствии смещения анкера (</w:t>
      </w:r>
      <w:r w:rsidR="008F0420" w:rsidRPr="008F0420">
        <w:rPr>
          <w:rFonts w:ascii="Times New Roman" w:hAnsi="Times New Roman" w:cs="Times New Roman"/>
          <w:sz w:val="24"/>
          <w:szCs w:val="24"/>
        </w:rPr>
        <w:t>18</w:t>
      </w:r>
      <w:r w:rsidRPr="00A710B1">
        <w:rPr>
          <w:rFonts w:ascii="Times New Roman" w:hAnsi="Times New Roman" w:cs="Times New Roman"/>
          <w:sz w:val="24"/>
          <w:szCs w:val="24"/>
        </w:rPr>
        <w:t xml:space="preserve"> </w:t>
      </w:r>
      <w:proofErr w:type="spellStart"/>
      <w:r w:rsidRPr="00A710B1">
        <w:rPr>
          <w:rFonts w:ascii="Times New Roman" w:hAnsi="Times New Roman" w:cs="Times New Roman"/>
          <w:sz w:val="24"/>
          <w:szCs w:val="24"/>
        </w:rPr>
        <w:t>кН.</w:t>
      </w:r>
      <w:proofErr w:type="spellEnd"/>
      <w:r w:rsidRPr="00A710B1">
        <w:rPr>
          <w:rFonts w:ascii="Times New Roman" w:hAnsi="Times New Roman" w:cs="Times New Roman"/>
          <w:sz w:val="24"/>
          <w:szCs w:val="24"/>
        </w:rPr>
        <w:t>) в течении 15 мин последний считается прошедшим проверку несущей способности;</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при</w:t>
      </w:r>
      <w:r w:rsidR="00593E72">
        <w:rPr>
          <w:rFonts w:ascii="Times New Roman" w:hAnsi="Times New Roman" w:cs="Times New Roman"/>
          <w:sz w:val="24"/>
          <w:szCs w:val="24"/>
        </w:rPr>
        <w:t xml:space="preserve"> невозможности стабилизировать </w:t>
      </w:r>
      <w:r w:rsidRPr="00A710B1">
        <w:rPr>
          <w:rFonts w:ascii="Times New Roman" w:hAnsi="Times New Roman" w:cs="Times New Roman"/>
          <w:sz w:val="24"/>
          <w:szCs w:val="24"/>
        </w:rPr>
        <w:t>анкер на максимальном давлении необходимо найти максимально возможное значение давления без смещения анкера;</w:t>
      </w:r>
    </w:p>
    <w:p w:rsidR="00C36BB5" w:rsidRPr="00A710B1" w:rsidRDefault="00C36BB5" w:rsidP="00A710B1">
      <w:pPr>
        <w:pStyle w:val="33"/>
        <w:numPr>
          <w:ilvl w:val="0"/>
          <w:numId w:val="19"/>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все измеряемые величины записывать в таблицу;</w:t>
      </w:r>
    </w:p>
    <w:p w:rsidR="0045611C" w:rsidRPr="00A710B1" w:rsidRDefault="0045611C" w:rsidP="00A710B1">
      <w:pPr>
        <w:pStyle w:val="33"/>
        <w:tabs>
          <w:tab w:val="left" w:pos="142"/>
          <w:tab w:val="left" w:pos="284"/>
        </w:tabs>
        <w:ind w:right="326"/>
        <w:jc w:val="both"/>
        <w:rPr>
          <w:rFonts w:ascii="Times New Roman" w:hAnsi="Times New Roman" w:cs="Times New Roman"/>
          <w:sz w:val="24"/>
          <w:szCs w:val="24"/>
        </w:rPr>
      </w:pPr>
    </w:p>
    <w:p w:rsidR="0045611C" w:rsidRPr="00A710B1" w:rsidRDefault="0045611C" w:rsidP="00A710B1">
      <w:pPr>
        <w:pStyle w:val="33"/>
        <w:tabs>
          <w:tab w:val="left" w:pos="142"/>
          <w:tab w:val="left" w:pos="284"/>
        </w:tabs>
        <w:ind w:right="326"/>
        <w:jc w:val="both"/>
        <w:rPr>
          <w:rFonts w:ascii="Times New Roman" w:hAnsi="Times New Roman" w:cs="Times New Roman"/>
          <w:sz w:val="24"/>
          <w:szCs w:val="24"/>
        </w:rPr>
      </w:pPr>
    </w:p>
    <w:p w:rsidR="0045611C" w:rsidRPr="00A710B1" w:rsidRDefault="0045611C" w:rsidP="00A710B1">
      <w:pPr>
        <w:pStyle w:val="33"/>
        <w:tabs>
          <w:tab w:val="left" w:pos="142"/>
          <w:tab w:val="left" w:pos="284"/>
        </w:tabs>
        <w:ind w:right="326"/>
        <w:jc w:val="both"/>
        <w:rPr>
          <w:rFonts w:ascii="Times New Roman" w:hAnsi="Times New Roman" w:cs="Times New Roman"/>
          <w:sz w:val="24"/>
          <w:szCs w:val="24"/>
        </w:rPr>
      </w:pPr>
    </w:p>
    <w:p w:rsidR="0045611C" w:rsidRPr="00A710B1" w:rsidRDefault="0045611C" w:rsidP="00A710B1">
      <w:pPr>
        <w:pStyle w:val="33"/>
        <w:tabs>
          <w:tab w:val="left" w:pos="142"/>
          <w:tab w:val="left" w:pos="284"/>
        </w:tabs>
        <w:ind w:right="326"/>
        <w:jc w:val="both"/>
        <w:rPr>
          <w:rFonts w:ascii="Times New Roman" w:hAnsi="Times New Roman" w:cs="Times New Roman"/>
          <w:sz w:val="24"/>
          <w:szCs w:val="24"/>
        </w:rPr>
      </w:pPr>
    </w:p>
    <w:p w:rsidR="0045611C" w:rsidRPr="00A710B1" w:rsidRDefault="0045611C" w:rsidP="00A710B1">
      <w:pPr>
        <w:pStyle w:val="33"/>
        <w:tabs>
          <w:tab w:val="left" w:pos="142"/>
          <w:tab w:val="left" w:pos="284"/>
        </w:tabs>
        <w:ind w:right="326"/>
        <w:jc w:val="both"/>
        <w:rPr>
          <w:rFonts w:ascii="Times New Roman" w:hAnsi="Times New Roman" w:cs="Times New Roman"/>
          <w:sz w:val="24"/>
          <w:szCs w:val="24"/>
        </w:rPr>
      </w:pPr>
    </w:p>
    <w:p w:rsidR="0045611C" w:rsidRPr="00A710B1" w:rsidRDefault="0045611C" w:rsidP="00A710B1">
      <w:pPr>
        <w:pStyle w:val="33"/>
        <w:tabs>
          <w:tab w:val="left" w:pos="142"/>
          <w:tab w:val="left" w:pos="284"/>
        </w:tabs>
        <w:ind w:right="326"/>
        <w:jc w:val="both"/>
        <w:rPr>
          <w:rFonts w:ascii="Times New Roman" w:hAnsi="Times New Roman" w:cs="Times New Roman"/>
          <w:sz w:val="24"/>
          <w:szCs w:val="24"/>
        </w:rPr>
      </w:pPr>
    </w:p>
    <w:p w:rsidR="0045611C" w:rsidRPr="00A710B1" w:rsidRDefault="0045611C" w:rsidP="00A710B1">
      <w:pPr>
        <w:pStyle w:val="33"/>
        <w:tabs>
          <w:tab w:val="left" w:pos="142"/>
          <w:tab w:val="left" w:pos="284"/>
        </w:tabs>
        <w:ind w:right="326"/>
        <w:jc w:val="both"/>
        <w:rPr>
          <w:rFonts w:ascii="Times New Roman" w:hAnsi="Times New Roman" w:cs="Times New Roman"/>
          <w:sz w:val="24"/>
          <w:szCs w:val="24"/>
        </w:rPr>
      </w:pPr>
    </w:p>
    <w:p w:rsidR="0045611C" w:rsidRPr="00A710B1" w:rsidRDefault="0045611C" w:rsidP="00A710B1">
      <w:pPr>
        <w:pStyle w:val="33"/>
        <w:tabs>
          <w:tab w:val="left" w:pos="142"/>
          <w:tab w:val="left" w:pos="284"/>
        </w:tabs>
        <w:ind w:right="326"/>
        <w:jc w:val="both"/>
        <w:rPr>
          <w:rFonts w:ascii="Times New Roman" w:hAnsi="Times New Roman" w:cs="Times New Roman"/>
          <w:sz w:val="24"/>
          <w:szCs w:val="24"/>
        </w:rPr>
      </w:pPr>
    </w:p>
    <w:p w:rsidR="0045611C" w:rsidRPr="00A710B1" w:rsidRDefault="0045611C" w:rsidP="00A710B1">
      <w:pPr>
        <w:pStyle w:val="33"/>
        <w:tabs>
          <w:tab w:val="left" w:pos="142"/>
          <w:tab w:val="left" w:pos="284"/>
        </w:tabs>
        <w:ind w:right="326"/>
        <w:jc w:val="both"/>
        <w:rPr>
          <w:rFonts w:ascii="Times New Roman" w:hAnsi="Times New Roman" w:cs="Times New Roman"/>
          <w:sz w:val="24"/>
          <w:szCs w:val="24"/>
        </w:rPr>
      </w:pPr>
    </w:p>
    <w:p w:rsidR="00C36BB5" w:rsidRPr="00A710B1" w:rsidRDefault="00C36BB5" w:rsidP="00A710B1">
      <w:pPr>
        <w:pStyle w:val="33"/>
        <w:tabs>
          <w:tab w:val="left" w:pos="142"/>
          <w:tab w:val="left" w:pos="284"/>
        </w:tabs>
        <w:ind w:right="326" w:firstLine="284"/>
        <w:jc w:val="center"/>
        <w:rPr>
          <w:rFonts w:ascii="Times New Roman" w:hAnsi="Times New Roman" w:cs="Times New Roman"/>
          <w:b/>
          <w:sz w:val="24"/>
          <w:szCs w:val="24"/>
        </w:rPr>
      </w:pPr>
      <w:r w:rsidRPr="00A710B1">
        <w:rPr>
          <w:rFonts w:ascii="Times New Roman" w:hAnsi="Times New Roman" w:cs="Times New Roman"/>
          <w:b/>
          <w:sz w:val="24"/>
          <w:szCs w:val="24"/>
        </w:rPr>
        <w:t>Таблица фиксирования результатов проверки несущей способности.</w:t>
      </w:r>
    </w:p>
    <w:p w:rsidR="00C36BB5" w:rsidRDefault="00C36BB5" w:rsidP="00A710B1">
      <w:pPr>
        <w:pStyle w:val="33"/>
        <w:tabs>
          <w:tab w:val="left" w:pos="142"/>
          <w:tab w:val="left" w:pos="284"/>
        </w:tabs>
        <w:ind w:right="326" w:firstLine="284"/>
        <w:jc w:val="center"/>
        <w:rPr>
          <w:rFonts w:ascii="Times New Roman" w:hAnsi="Times New Roman" w:cs="Times New Roman"/>
          <w:b/>
          <w:sz w:val="24"/>
          <w:szCs w:val="24"/>
        </w:rPr>
      </w:pPr>
      <w:r w:rsidRPr="00A710B1">
        <w:rPr>
          <w:rFonts w:ascii="Times New Roman" w:hAnsi="Times New Roman" w:cs="Times New Roman"/>
          <w:b/>
          <w:sz w:val="24"/>
          <w:szCs w:val="24"/>
        </w:rPr>
        <w:t>РАССТОЯНИЕ ДО АНКЕРА ММ ПРИ нагрузке</w:t>
      </w:r>
    </w:p>
    <w:p w:rsidR="00CD0904" w:rsidRPr="00A710B1" w:rsidRDefault="00CD0904" w:rsidP="00A710B1">
      <w:pPr>
        <w:pStyle w:val="33"/>
        <w:tabs>
          <w:tab w:val="left" w:pos="142"/>
          <w:tab w:val="left" w:pos="284"/>
        </w:tabs>
        <w:ind w:right="326" w:firstLine="284"/>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51504" cy="2523617"/>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нимок.JPG"/>
                    <pic:cNvPicPr/>
                  </pic:nvPicPr>
                  <pic:blipFill>
                    <a:blip r:embed="rId23">
                      <a:extLst>
                        <a:ext uri="{28A0092B-C50C-407E-A947-70E740481C1C}">
                          <a14:useLocalDpi xmlns:a14="http://schemas.microsoft.com/office/drawing/2010/main" val="0"/>
                        </a:ext>
                      </a:extLst>
                    </a:blip>
                    <a:stretch>
                      <a:fillRect/>
                    </a:stretch>
                  </pic:blipFill>
                  <pic:spPr>
                    <a:xfrm>
                      <a:off x="0" y="0"/>
                      <a:ext cx="6166995" cy="2529972"/>
                    </a:xfrm>
                    <a:prstGeom prst="rect">
                      <a:avLst/>
                    </a:prstGeom>
                  </pic:spPr>
                </pic:pic>
              </a:graphicData>
            </a:graphic>
          </wp:inline>
        </w:drawing>
      </w:r>
    </w:p>
    <w:p w:rsidR="00C36BB5" w:rsidRPr="00A710B1" w:rsidRDefault="0045611C" w:rsidP="00A710B1">
      <w:pPr>
        <w:pStyle w:val="33"/>
        <w:numPr>
          <w:ilvl w:val="0"/>
          <w:numId w:val="18"/>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Е</w:t>
      </w:r>
      <w:r w:rsidR="00C36BB5" w:rsidRPr="00A710B1">
        <w:rPr>
          <w:rFonts w:ascii="Times New Roman" w:hAnsi="Times New Roman" w:cs="Times New Roman"/>
          <w:sz w:val="24"/>
          <w:szCs w:val="24"/>
        </w:rPr>
        <w:t xml:space="preserve">сли по каким-либо причинам проверка нагрузки на растяжение не была пройдена, о результатах проверки сообщается представителю заказчика. При этом ему предоставляются данные сводной таблицы, которая заполняется при взведении грунтовых анкеров </w:t>
      </w:r>
      <w:r w:rsidR="00826348">
        <w:rPr>
          <w:rFonts w:ascii="Times New Roman" w:hAnsi="Times New Roman" w:cs="Times New Roman"/>
          <w:sz w:val="24"/>
          <w:szCs w:val="24"/>
        </w:rPr>
        <w:t>«</w:t>
      </w:r>
      <w:r w:rsidR="00826348" w:rsidRPr="008E49D0">
        <w:rPr>
          <w:rFonts w:ascii="Times New Roman" w:hAnsi="Times New Roman" w:cs="Times New Roman"/>
          <w:bCs/>
          <w:sz w:val="24"/>
          <w:szCs w:val="24"/>
        </w:rPr>
        <w:t>Геоякорь</w:t>
      </w:r>
      <w:r w:rsidR="00826348">
        <w:rPr>
          <w:rFonts w:ascii="Times New Roman" w:hAnsi="Times New Roman" w:cs="Times New Roman"/>
          <w:bCs/>
          <w:sz w:val="24"/>
          <w:szCs w:val="24"/>
        </w:rPr>
        <w:t>»</w:t>
      </w:r>
      <w:r w:rsidR="00826348" w:rsidRPr="00A710B1">
        <w:rPr>
          <w:rFonts w:ascii="Times New Roman" w:hAnsi="Times New Roman" w:cs="Times New Roman"/>
          <w:sz w:val="24"/>
          <w:szCs w:val="24"/>
        </w:rPr>
        <w:t xml:space="preserve"> </w:t>
      </w:r>
      <w:r w:rsidR="00C36BB5" w:rsidRPr="00A710B1">
        <w:rPr>
          <w:rFonts w:ascii="Times New Roman" w:hAnsi="Times New Roman" w:cs="Times New Roman"/>
          <w:sz w:val="24"/>
          <w:szCs w:val="24"/>
        </w:rPr>
        <w:t>в рабочее положение.</w:t>
      </w:r>
    </w:p>
    <w:p w:rsidR="00C36BB5" w:rsidRPr="00A710B1" w:rsidRDefault="00C36BB5" w:rsidP="00A710B1">
      <w:pPr>
        <w:pStyle w:val="33"/>
        <w:numPr>
          <w:ilvl w:val="0"/>
          <w:numId w:val="18"/>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После изучения причин отклонения от заявленных показателей заказчик вносит соответствующие коррективы. Лишь после этого можно повторно проводить процедуру погружения якорей. Чтобы устранить неполадки, можно предпринять следующие шаги:</w:t>
      </w:r>
    </w:p>
    <w:p w:rsidR="00C36BB5" w:rsidRPr="00A710B1" w:rsidRDefault="00C36BB5" w:rsidP="00A710B1">
      <w:pPr>
        <w:pStyle w:val="33"/>
        <w:numPr>
          <w:ilvl w:val="0"/>
          <w:numId w:val="5"/>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 xml:space="preserve">изменить расстояние между стержнями; </w:t>
      </w:r>
    </w:p>
    <w:p w:rsidR="00C36BB5" w:rsidRPr="00A710B1" w:rsidRDefault="00C36BB5" w:rsidP="00A710B1">
      <w:pPr>
        <w:pStyle w:val="33"/>
        <w:numPr>
          <w:ilvl w:val="0"/>
          <w:numId w:val="5"/>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 xml:space="preserve">увеличить глубину, на которую погружаются якоря; </w:t>
      </w:r>
    </w:p>
    <w:p w:rsidR="00C36BB5" w:rsidRPr="00A710B1" w:rsidRDefault="00C36BB5" w:rsidP="00A710B1">
      <w:pPr>
        <w:pStyle w:val="33"/>
        <w:numPr>
          <w:ilvl w:val="0"/>
          <w:numId w:val="5"/>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 xml:space="preserve">откорректировать угол погружения; </w:t>
      </w:r>
    </w:p>
    <w:p w:rsidR="00C36BB5" w:rsidRPr="00A710B1" w:rsidRDefault="00C36BB5" w:rsidP="00A710B1">
      <w:pPr>
        <w:pStyle w:val="33"/>
        <w:numPr>
          <w:ilvl w:val="0"/>
          <w:numId w:val="5"/>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 xml:space="preserve">использовать анкерные головки большего размера; </w:t>
      </w:r>
    </w:p>
    <w:p w:rsidR="00C36BB5" w:rsidRPr="00A710B1" w:rsidRDefault="00C36BB5" w:rsidP="00A710B1">
      <w:pPr>
        <w:pStyle w:val="33"/>
        <w:numPr>
          <w:ilvl w:val="0"/>
          <w:numId w:val="5"/>
        </w:numPr>
        <w:tabs>
          <w:tab w:val="left" w:pos="142"/>
          <w:tab w:val="left" w:pos="284"/>
        </w:tabs>
        <w:spacing w:after="0"/>
        <w:ind w:right="323"/>
        <w:jc w:val="both"/>
        <w:rPr>
          <w:rFonts w:ascii="Times New Roman" w:hAnsi="Times New Roman" w:cs="Times New Roman"/>
          <w:sz w:val="24"/>
          <w:szCs w:val="24"/>
        </w:rPr>
      </w:pPr>
      <w:r w:rsidRPr="00A710B1">
        <w:rPr>
          <w:rFonts w:ascii="Times New Roman" w:hAnsi="Times New Roman" w:cs="Times New Roman"/>
          <w:sz w:val="24"/>
          <w:szCs w:val="24"/>
        </w:rPr>
        <w:t>изменить физические свойства грунта,</w:t>
      </w:r>
      <w:r w:rsidR="009A2B88" w:rsidRPr="00A710B1">
        <w:rPr>
          <w:rFonts w:ascii="Times New Roman" w:hAnsi="Times New Roman" w:cs="Times New Roman"/>
          <w:sz w:val="24"/>
          <w:szCs w:val="24"/>
        </w:rPr>
        <w:t xml:space="preserve"> добавив бетон или другую смесь;</w:t>
      </w:r>
    </w:p>
    <w:p w:rsidR="00C36BB5" w:rsidRPr="00A710B1" w:rsidRDefault="0045611C" w:rsidP="00A710B1">
      <w:pPr>
        <w:pStyle w:val="33"/>
        <w:numPr>
          <w:ilvl w:val="0"/>
          <w:numId w:val="5"/>
        </w:numPr>
        <w:tabs>
          <w:tab w:val="left" w:pos="142"/>
          <w:tab w:val="left" w:pos="284"/>
        </w:tabs>
        <w:ind w:right="326"/>
        <w:jc w:val="both"/>
        <w:rPr>
          <w:rFonts w:ascii="Times New Roman" w:hAnsi="Times New Roman" w:cs="Times New Roman"/>
          <w:sz w:val="24"/>
          <w:szCs w:val="24"/>
        </w:rPr>
      </w:pPr>
      <w:r w:rsidRPr="00A710B1">
        <w:rPr>
          <w:rFonts w:ascii="Times New Roman" w:hAnsi="Times New Roman" w:cs="Times New Roman"/>
          <w:sz w:val="24"/>
          <w:szCs w:val="24"/>
        </w:rPr>
        <w:t>н</w:t>
      </w:r>
      <w:r w:rsidR="00C36BB5" w:rsidRPr="00A710B1">
        <w:rPr>
          <w:rFonts w:ascii="Times New Roman" w:hAnsi="Times New Roman" w:cs="Times New Roman"/>
          <w:sz w:val="24"/>
          <w:szCs w:val="24"/>
        </w:rPr>
        <w:t>овое опробование проводится спустя сутки. В большинстве случаев к этому моменту удается улучшить показатели нагрузки на 5-10%.</w:t>
      </w: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tabs>
          <w:tab w:val="left" w:pos="6495"/>
        </w:tabs>
        <w:rPr>
          <w:rFonts w:ascii="Times New Roman" w:hAnsi="Times New Roman" w:cs="Times New Roman"/>
        </w:rPr>
      </w:pPr>
    </w:p>
    <w:p w:rsidR="00A710B1" w:rsidRDefault="00A710B1" w:rsidP="00A710B1">
      <w:pPr>
        <w:ind w:right="182"/>
        <w:rPr>
          <w:rFonts w:ascii="Times New Roman" w:hAnsi="Times New Roman" w:cs="Times New Roman"/>
        </w:rPr>
      </w:pPr>
    </w:p>
    <w:p w:rsidR="00A710B1" w:rsidRPr="00A710B1" w:rsidRDefault="00A710B1" w:rsidP="00A710B1">
      <w:pPr>
        <w:ind w:right="182"/>
        <w:rPr>
          <w:rFonts w:ascii="Times New Roman" w:hAnsi="Times New Roman" w:cs="Times New Roman"/>
        </w:rPr>
      </w:pPr>
    </w:p>
    <w:p w:rsidR="005E5484" w:rsidRPr="00A710B1" w:rsidRDefault="005E5484" w:rsidP="00A710B1">
      <w:pPr>
        <w:ind w:right="182"/>
        <w:rPr>
          <w:rFonts w:ascii="Times New Roman" w:hAnsi="Times New Roman" w:cs="Times New Roman"/>
        </w:rPr>
      </w:pPr>
    </w:p>
    <w:p w:rsidR="00C36BB5" w:rsidRDefault="00C36BB5" w:rsidP="00826348">
      <w:pPr>
        <w:ind w:right="182"/>
        <w:jc w:val="center"/>
        <w:rPr>
          <w:rFonts w:ascii="Times New Roman" w:hAnsi="Times New Roman" w:cs="Times New Roman"/>
          <w:b/>
        </w:rPr>
      </w:pPr>
      <w:r w:rsidRPr="00A710B1">
        <w:rPr>
          <w:rFonts w:ascii="Times New Roman" w:hAnsi="Times New Roman" w:cs="Times New Roman"/>
          <w:b/>
        </w:rPr>
        <w:t xml:space="preserve">Поэтапный процесс </w:t>
      </w:r>
      <w:r w:rsidR="00B87F90" w:rsidRPr="00A710B1">
        <w:rPr>
          <w:rFonts w:ascii="Times New Roman" w:hAnsi="Times New Roman" w:cs="Times New Roman"/>
          <w:b/>
        </w:rPr>
        <w:t>установки грунтовых</w:t>
      </w:r>
      <w:r w:rsidRPr="00A710B1">
        <w:rPr>
          <w:rFonts w:ascii="Times New Roman" w:hAnsi="Times New Roman" w:cs="Times New Roman"/>
          <w:b/>
        </w:rPr>
        <w:t xml:space="preserve"> анкеров </w:t>
      </w:r>
      <w:r w:rsidR="00826348" w:rsidRPr="00826348">
        <w:rPr>
          <w:rFonts w:ascii="Times New Roman" w:hAnsi="Times New Roman" w:cs="Times New Roman"/>
          <w:b/>
        </w:rPr>
        <w:t>«</w:t>
      </w:r>
      <w:proofErr w:type="spellStart"/>
      <w:r w:rsidR="00826348" w:rsidRPr="00826348">
        <w:rPr>
          <w:rFonts w:ascii="Times New Roman" w:hAnsi="Times New Roman" w:cs="Times New Roman"/>
          <w:b/>
        </w:rPr>
        <w:t>Геоякорь</w:t>
      </w:r>
      <w:proofErr w:type="spellEnd"/>
      <w:r w:rsidR="00826348" w:rsidRPr="00826348">
        <w:rPr>
          <w:rFonts w:ascii="Times New Roman" w:hAnsi="Times New Roman" w:cs="Times New Roman"/>
          <w:b/>
        </w:rPr>
        <w:t>»</w:t>
      </w:r>
    </w:p>
    <w:p w:rsidR="00B87F90" w:rsidRPr="00A710B1" w:rsidRDefault="00B87F90" w:rsidP="00826348">
      <w:pPr>
        <w:ind w:right="182"/>
        <w:jc w:val="center"/>
        <w:rPr>
          <w:rFonts w:ascii="Times New Roman" w:hAnsi="Times New Roman" w:cs="Times New Roman"/>
          <w:b/>
        </w:rPr>
      </w:pPr>
    </w:p>
    <w:p w:rsidR="00C36BB5" w:rsidRPr="00A710B1" w:rsidRDefault="00C36BB5" w:rsidP="00A710B1">
      <w:pPr>
        <w:ind w:right="182"/>
        <w:jc w:val="center"/>
        <w:rPr>
          <w:rFonts w:ascii="Times New Roman" w:hAnsi="Times New Roman" w:cs="Times New Roman"/>
          <w:b/>
        </w:rPr>
      </w:pPr>
      <w:r w:rsidRPr="00A710B1">
        <w:rPr>
          <w:rFonts w:ascii="Times New Roman" w:hAnsi="Times New Roman" w:cs="Times New Roman"/>
          <w:noProof/>
        </w:rPr>
        <w:drawing>
          <wp:inline distT="0" distB="0" distL="0" distR="0" wp14:anchorId="0D6D7B5B" wp14:editId="3C2210D9">
            <wp:extent cx="1562100" cy="17254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5177" cy="1728832"/>
                    </a:xfrm>
                    <a:prstGeom prst="rect">
                      <a:avLst/>
                    </a:prstGeom>
                    <a:noFill/>
                    <a:ln>
                      <a:noFill/>
                    </a:ln>
                  </pic:spPr>
                </pic:pic>
              </a:graphicData>
            </a:graphic>
          </wp:inline>
        </w:drawing>
      </w:r>
    </w:p>
    <w:p w:rsidR="00C36BB5" w:rsidRPr="00A710B1" w:rsidRDefault="00C36BB5" w:rsidP="00A710B1">
      <w:pPr>
        <w:ind w:right="182"/>
        <w:jc w:val="center"/>
        <w:rPr>
          <w:rFonts w:ascii="Times New Roman" w:hAnsi="Times New Roman" w:cs="Times New Roman"/>
          <w:b/>
        </w:rPr>
      </w:pPr>
      <w:r w:rsidRPr="00A710B1">
        <w:rPr>
          <w:rFonts w:ascii="Times New Roman" w:hAnsi="Times New Roman" w:cs="Times New Roman"/>
          <w:noProof/>
        </w:rPr>
        <w:drawing>
          <wp:inline distT="0" distB="0" distL="0" distR="0" wp14:anchorId="04607FEF" wp14:editId="0518ADE6">
            <wp:extent cx="1609350" cy="18208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3337" cy="1825360"/>
                    </a:xfrm>
                    <a:prstGeom prst="rect">
                      <a:avLst/>
                    </a:prstGeom>
                    <a:noFill/>
                  </pic:spPr>
                </pic:pic>
              </a:graphicData>
            </a:graphic>
          </wp:inline>
        </w:drawing>
      </w:r>
    </w:p>
    <w:p w:rsidR="00C36BB5" w:rsidRPr="00A710B1" w:rsidRDefault="00C36BB5" w:rsidP="00A710B1">
      <w:pPr>
        <w:ind w:right="182"/>
        <w:jc w:val="center"/>
        <w:rPr>
          <w:rFonts w:ascii="Times New Roman" w:hAnsi="Times New Roman" w:cs="Times New Roman"/>
          <w:b/>
        </w:rPr>
      </w:pPr>
      <w:r w:rsidRPr="00A710B1">
        <w:rPr>
          <w:rFonts w:ascii="Times New Roman" w:hAnsi="Times New Roman" w:cs="Times New Roman"/>
          <w:noProof/>
        </w:rPr>
        <w:drawing>
          <wp:inline distT="0" distB="0" distL="0" distR="0" wp14:anchorId="48CD7204" wp14:editId="0C9BCFC5">
            <wp:extent cx="1600200" cy="18685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2417" cy="1871146"/>
                    </a:xfrm>
                    <a:prstGeom prst="rect">
                      <a:avLst/>
                    </a:prstGeom>
                    <a:noFill/>
                    <a:ln>
                      <a:noFill/>
                    </a:ln>
                  </pic:spPr>
                </pic:pic>
              </a:graphicData>
            </a:graphic>
          </wp:inline>
        </w:drawing>
      </w:r>
    </w:p>
    <w:p w:rsidR="00C36BB5" w:rsidRPr="00A710B1" w:rsidRDefault="00C36BB5" w:rsidP="00A710B1">
      <w:pPr>
        <w:ind w:right="182"/>
        <w:jc w:val="center"/>
        <w:rPr>
          <w:rFonts w:ascii="Times New Roman" w:hAnsi="Times New Roman" w:cs="Times New Roman"/>
          <w:b/>
        </w:rPr>
      </w:pPr>
      <w:r w:rsidRPr="00A710B1">
        <w:rPr>
          <w:rFonts w:ascii="Times New Roman" w:hAnsi="Times New Roman" w:cs="Times New Roman"/>
          <w:noProof/>
        </w:rPr>
        <w:drawing>
          <wp:inline distT="0" distB="0" distL="0" distR="0" wp14:anchorId="1FE6726F" wp14:editId="66C0CE69">
            <wp:extent cx="1638300" cy="1781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300" cy="1781175"/>
                    </a:xfrm>
                    <a:prstGeom prst="rect">
                      <a:avLst/>
                    </a:prstGeom>
                    <a:noFill/>
                    <a:ln>
                      <a:noFill/>
                    </a:ln>
                  </pic:spPr>
                </pic:pic>
              </a:graphicData>
            </a:graphic>
          </wp:inline>
        </w:drawing>
      </w:r>
    </w:p>
    <w:p w:rsidR="00C36BB5" w:rsidRPr="00A710B1" w:rsidRDefault="00C36BB5" w:rsidP="00A710B1">
      <w:pPr>
        <w:tabs>
          <w:tab w:val="left" w:pos="6495"/>
        </w:tabs>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Default="00C36BB5" w:rsidP="00A710B1">
      <w:pPr>
        <w:rPr>
          <w:rFonts w:ascii="Times New Roman" w:hAnsi="Times New Roman" w:cs="Times New Roman"/>
        </w:rPr>
      </w:pPr>
    </w:p>
    <w:p w:rsidR="00A710B1" w:rsidRDefault="00A710B1" w:rsidP="00A710B1">
      <w:pPr>
        <w:rPr>
          <w:rFonts w:ascii="Times New Roman" w:hAnsi="Times New Roman" w:cs="Times New Roman"/>
        </w:rPr>
      </w:pPr>
    </w:p>
    <w:p w:rsidR="00A710B1" w:rsidRDefault="00A710B1" w:rsidP="00A710B1">
      <w:pPr>
        <w:rPr>
          <w:rFonts w:ascii="Times New Roman" w:hAnsi="Times New Roman" w:cs="Times New Roman"/>
        </w:rPr>
      </w:pPr>
    </w:p>
    <w:p w:rsidR="00A710B1" w:rsidRPr="00A710B1" w:rsidRDefault="00A710B1" w:rsidP="00A710B1">
      <w:pPr>
        <w:rPr>
          <w:rFonts w:ascii="Times New Roman" w:hAnsi="Times New Roman" w:cs="Times New Roman"/>
        </w:rPr>
      </w:pPr>
    </w:p>
    <w:p w:rsidR="00C36BB5" w:rsidRPr="00A710B1" w:rsidRDefault="00C36BB5" w:rsidP="00826348">
      <w:pPr>
        <w:shd w:val="clear" w:color="auto" w:fill="FFFFFF"/>
        <w:ind w:right="255"/>
        <w:outlineLvl w:val="0"/>
        <w:rPr>
          <w:rFonts w:ascii="Times New Roman" w:hAnsi="Times New Roman" w:cs="Times New Roman"/>
          <w:b/>
        </w:rPr>
      </w:pPr>
      <w:r w:rsidRPr="00A710B1">
        <w:rPr>
          <w:rFonts w:ascii="Times New Roman" w:hAnsi="Times New Roman" w:cs="Times New Roman"/>
          <w:b/>
        </w:rPr>
        <w:t xml:space="preserve">Рис. Грунтовые анкеры </w:t>
      </w:r>
      <w:r w:rsidR="00826348" w:rsidRPr="00826348">
        <w:rPr>
          <w:rFonts w:ascii="Times New Roman" w:hAnsi="Times New Roman" w:cs="Times New Roman"/>
          <w:b/>
        </w:rPr>
        <w:t>«Геоякорь»</w:t>
      </w:r>
    </w:p>
    <w:p w:rsidR="00C36BB5" w:rsidRPr="00A710B1" w:rsidRDefault="00C36BB5" w:rsidP="00A710B1">
      <w:pPr>
        <w:shd w:val="clear" w:color="auto" w:fill="FFFFFF"/>
        <w:ind w:right="255"/>
        <w:outlineLvl w:val="0"/>
        <w:rPr>
          <w:rFonts w:ascii="Times New Roman" w:hAnsi="Times New Roman" w:cs="Times New Roman"/>
          <w:i/>
          <w:u w:val="single"/>
        </w:rPr>
      </w:pPr>
    </w:p>
    <w:p w:rsidR="009A2B88" w:rsidRPr="00A710B1" w:rsidRDefault="00C36BB5" w:rsidP="00A710B1">
      <w:pPr>
        <w:shd w:val="clear" w:color="auto" w:fill="FFFFFF"/>
        <w:ind w:right="255" w:firstLine="426"/>
        <w:outlineLvl w:val="0"/>
        <w:rPr>
          <w:rFonts w:ascii="Times New Roman" w:hAnsi="Times New Roman" w:cs="Times New Roman"/>
          <w:b/>
        </w:rPr>
      </w:pPr>
      <w:r w:rsidRPr="00A710B1">
        <w:rPr>
          <w:rFonts w:ascii="Times New Roman" w:hAnsi="Times New Roman" w:cs="Times New Roman"/>
          <w:noProof/>
        </w:rPr>
        <w:drawing>
          <wp:inline distT="0" distB="0" distL="0" distR="0" wp14:anchorId="288DC046" wp14:editId="6115FD6B">
            <wp:extent cx="2895600" cy="2266950"/>
            <wp:effectExtent l="0" t="0" r="0" b="0"/>
            <wp:docPr id="9" name="Рисунок 9" descr="http://www.tpk-stroy.spb.ru/img/an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tpk-stroy.spb.ru/img/ant_0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2266950"/>
                    </a:xfrm>
                    <a:prstGeom prst="rect">
                      <a:avLst/>
                    </a:prstGeom>
                    <a:noFill/>
                    <a:ln>
                      <a:noFill/>
                    </a:ln>
                  </pic:spPr>
                </pic:pic>
              </a:graphicData>
            </a:graphic>
          </wp:inline>
        </w:drawing>
      </w:r>
      <w:r w:rsidRPr="00A710B1">
        <w:rPr>
          <w:rFonts w:ascii="Times New Roman" w:hAnsi="Times New Roman" w:cs="Times New Roman"/>
          <w:noProof/>
        </w:rPr>
        <w:drawing>
          <wp:anchor distT="0" distB="0" distL="114300" distR="114300" simplePos="0" relativeHeight="251643392" behindDoc="0" locked="0" layoutInCell="1" allowOverlap="1" wp14:anchorId="23A7D05C" wp14:editId="77F10EC5">
            <wp:simplePos x="800100" y="1038225"/>
            <wp:positionH relativeFrom="column">
              <wp:align>left</wp:align>
            </wp:positionH>
            <wp:positionV relativeFrom="paragraph">
              <wp:align>top</wp:align>
            </wp:positionV>
            <wp:extent cx="3067050" cy="2295525"/>
            <wp:effectExtent l="0" t="0" r="0" b="0"/>
            <wp:wrapSquare wrapText="bothSides"/>
            <wp:docPr id="8" name="Рисунок 8" descr="http://www.palplanse-sintetice.ro/newsletter/aprilie2010/images/ancorele_de_pama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palplanse-sintetice.ro/newsletter/aprilie2010/images/ancorele_de_pamant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7050" cy="2295525"/>
                    </a:xfrm>
                    <a:prstGeom prst="rect">
                      <a:avLst/>
                    </a:prstGeom>
                    <a:noFill/>
                    <a:ln>
                      <a:noFill/>
                    </a:ln>
                  </pic:spPr>
                </pic:pic>
              </a:graphicData>
            </a:graphic>
          </wp:anchor>
        </w:drawing>
      </w:r>
      <w:r w:rsidRPr="00A710B1">
        <w:rPr>
          <w:rFonts w:ascii="Times New Roman" w:hAnsi="Times New Roman" w:cs="Times New Roman"/>
          <w:i/>
          <w:u w:val="single"/>
        </w:rPr>
        <w:br w:type="textWrapping" w:clear="all"/>
      </w:r>
    </w:p>
    <w:p w:rsidR="00C36BB5" w:rsidRDefault="00C36BB5" w:rsidP="00A710B1">
      <w:pPr>
        <w:shd w:val="clear" w:color="auto" w:fill="FFFFFF"/>
        <w:ind w:right="255" w:firstLine="426"/>
        <w:outlineLvl w:val="0"/>
        <w:rPr>
          <w:rFonts w:ascii="Times New Roman" w:hAnsi="Times New Roman" w:cs="Times New Roman"/>
          <w:b/>
        </w:rPr>
      </w:pPr>
      <w:r w:rsidRPr="00A710B1">
        <w:rPr>
          <w:rFonts w:ascii="Times New Roman" w:hAnsi="Times New Roman" w:cs="Times New Roman"/>
          <w:b/>
        </w:rPr>
        <w:t>Комплектующие для анкеров</w:t>
      </w:r>
    </w:p>
    <w:p w:rsidR="00B87F90" w:rsidRPr="00A710B1" w:rsidRDefault="00B87F90" w:rsidP="00A710B1">
      <w:pPr>
        <w:shd w:val="clear" w:color="auto" w:fill="FFFFFF"/>
        <w:ind w:right="255" w:firstLine="426"/>
        <w:outlineLvl w:val="0"/>
        <w:rPr>
          <w:rFonts w:ascii="Times New Roman" w:hAnsi="Times New Roman" w:cs="Times New Roman"/>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529"/>
      </w:tblGrid>
      <w:tr w:rsidR="004C1D7C" w:rsidRPr="00826348" w:rsidTr="00FC0C89">
        <w:trPr>
          <w:jc w:val="center"/>
        </w:trPr>
        <w:tc>
          <w:tcPr>
            <w:tcW w:w="4077" w:type="dxa"/>
            <w:shd w:val="clear" w:color="auto" w:fill="auto"/>
            <w:vAlign w:val="center"/>
          </w:tcPr>
          <w:p w:rsidR="004C1D7C" w:rsidRPr="00A710B1" w:rsidRDefault="004C1D7C" w:rsidP="00A710B1">
            <w:pPr>
              <w:ind w:right="255"/>
              <w:jc w:val="center"/>
              <w:outlineLvl w:val="0"/>
              <w:rPr>
                <w:rFonts w:ascii="Times New Roman" w:hAnsi="Times New Roman" w:cs="Times New Roman"/>
                <w:noProof/>
              </w:rPr>
            </w:pPr>
            <w:r w:rsidRPr="00A710B1">
              <w:rPr>
                <w:rFonts w:ascii="Times New Roman" w:hAnsi="Times New Roman" w:cs="Times New Roman"/>
                <w:b/>
                <w:noProof/>
              </w:rPr>
              <w:drawing>
                <wp:anchor distT="0" distB="0" distL="114300" distR="114300" simplePos="0" relativeHeight="251680256" behindDoc="1" locked="0" layoutInCell="1" allowOverlap="1" wp14:anchorId="6DAFDF7E" wp14:editId="0F1DD59E">
                  <wp:simplePos x="0" y="0"/>
                  <wp:positionH relativeFrom="column">
                    <wp:posOffset>661035</wp:posOffset>
                  </wp:positionH>
                  <wp:positionV relativeFrom="paragraph">
                    <wp:posOffset>-80010</wp:posOffset>
                  </wp:positionV>
                  <wp:extent cx="1001395" cy="564515"/>
                  <wp:effectExtent l="0" t="0" r="8255" b="6985"/>
                  <wp:wrapTight wrapText="bothSides">
                    <wp:wrapPolygon edited="0">
                      <wp:start x="0" y="0"/>
                      <wp:lineTo x="0" y="21138"/>
                      <wp:lineTo x="21367" y="21138"/>
                      <wp:lineTo x="21367"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1395" cy="564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9" w:type="dxa"/>
            <w:shd w:val="clear" w:color="auto" w:fill="auto"/>
            <w:vAlign w:val="center"/>
          </w:tcPr>
          <w:p w:rsidR="004C1D7C" w:rsidRPr="00826348" w:rsidRDefault="004C1D7C" w:rsidP="00826348">
            <w:pPr>
              <w:ind w:right="255"/>
              <w:jc w:val="both"/>
              <w:outlineLvl w:val="0"/>
              <w:rPr>
                <w:rFonts w:ascii="Times New Roman" w:hAnsi="Times New Roman" w:cs="Times New Roman"/>
              </w:rPr>
            </w:pPr>
            <w:r w:rsidRPr="00A710B1">
              <w:rPr>
                <w:rFonts w:ascii="Times New Roman" w:hAnsi="Times New Roman" w:cs="Times New Roman"/>
              </w:rPr>
              <w:t>Грунтовый</w:t>
            </w:r>
            <w:r w:rsidRPr="00826348">
              <w:rPr>
                <w:rFonts w:ascii="Times New Roman" w:hAnsi="Times New Roman" w:cs="Times New Roman"/>
              </w:rPr>
              <w:t xml:space="preserve"> </w:t>
            </w:r>
            <w:r w:rsidRPr="00A710B1">
              <w:rPr>
                <w:rFonts w:ascii="Times New Roman" w:hAnsi="Times New Roman" w:cs="Times New Roman"/>
              </w:rPr>
              <w:t>анкер</w:t>
            </w:r>
            <w:r w:rsidRPr="00826348">
              <w:rPr>
                <w:rFonts w:ascii="Times New Roman" w:hAnsi="Times New Roman" w:cs="Times New Roman"/>
              </w:rPr>
              <w:t xml:space="preserve"> </w:t>
            </w:r>
            <w:r w:rsidR="00826348">
              <w:rPr>
                <w:rFonts w:ascii="Times New Roman" w:hAnsi="Times New Roman" w:cs="Times New Roman"/>
              </w:rPr>
              <w:t>«</w:t>
            </w:r>
            <w:r w:rsidR="00826348" w:rsidRPr="008E49D0">
              <w:rPr>
                <w:rFonts w:ascii="Times New Roman" w:hAnsi="Times New Roman" w:cs="Times New Roman"/>
                <w:bCs/>
              </w:rPr>
              <w:t>Геоякорь</w:t>
            </w:r>
            <w:r w:rsidR="00826348">
              <w:rPr>
                <w:rFonts w:ascii="Times New Roman" w:hAnsi="Times New Roman" w:cs="Times New Roman"/>
                <w:bCs/>
              </w:rPr>
              <w:t>»</w:t>
            </w:r>
            <w:r w:rsidR="00826348" w:rsidRPr="00A710B1">
              <w:rPr>
                <w:rFonts w:ascii="Times New Roman" w:hAnsi="Times New Roman" w:cs="Times New Roman"/>
              </w:rPr>
              <w:t xml:space="preserve"> </w:t>
            </w:r>
            <w:r w:rsidR="00562D36">
              <w:rPr>
                <w:rFonts w:ascii="Times New Roman" w:hAnsi="Times New Roman" w:cs="Times New Roman"/>
              </w:rPr>
              <w:t>Тип 1.</w:t>
            </w:r>
            <w:r w:rsidR="00826348">
              <w:rPr>
                <w:rFonts w:ascii="Times New Roman" w:hAnsi="Times New Roman" w:cs="Times New Roman"/>
              </w:rPr>
              <w:t>4</w:t>
            </w:r>
          </w:p>
        </w:tc>
      </w:tr>
      <w:tr w:rsidR="00C36BB5" w:rsidRPr="00A710B1" w:rsidTr="00FC0C89">
        <w:trPr>
          <w:jc w:val="center"/>
        </w:trPr>
        <w:tc>
          <w:tcPr>
            <w:tcW w:w="4077" w:type="dxa"/>
            <w:shd w:val="clear" w:color="auto" w:fill="auto"/>
            <w:vAlign w:val="center"/>
          </w:tcPr>
          <w:p w:rsidR="00C36BB5" w:rsidRPr="00A710B1" w:rsidRDefault="00C36BB5" w:rsidP="00A710B1">
            <w:pPr>
              <w:ind w:right="255"/>
              <w:jc w:val="center"/>
              <w:outlineLvl w:val="0"/>
              <w:rPr>
                <w:rFonts w:ascii="Times New Roman" w:hAnsi="Times New Roman" w:cs="Times New Roman"/>
              </w:rPr>
            </w:pPr>
            <w:r w:rsidRPr="00A710B1">
              <w:rPr>
                <w:rFonts w:ascii="Times New Roman" w:hAnsi="Times New Roman" w:cs="Times New Roman"/>
                <w:noProof/>
              </w:rPr>
              <w:drawing>
                <wp:inline distT="0" distB="0" distL="0" distR="0">
                  <wp:extent cx="1664970" cy="3822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4970" cy="382270"/>
                          </a:xfrm>
                          <a:prstGeom prst="rect">
                            <a:avLst/>
                          </a:prstGeom>
                          <a:noFill/>
                          <a:ln>
                            <a:noFill/>
                          </a:ln>
                        </pic:spPr>
                      </pic:pic>
                    </a:graphicData>
                  </a:graphic>
                </wp:inline>
              </w:drawing>
            </w:r>
          </w:p>
        </w:tc>
        <w:tc>
          <w:tcPr>
            <w:tcW w:w="5529" w:type="dxa"/>
            <w:shd w:val="clear" w:color="auto" w:fill="auto"/>
            <w:vAlign w:val="center"/>
          </w:tcPr>
          <w:p w:rsidR="00C36BB5" w:rsidRPr="00A710B1" w:rsidRDefault="00C36BB5" w:rsidP="00A710B1">
            <w:pPr>
              <w:ind w:right="255"/>
              <w:jc w:val="both"/>
              <w:outlineLvl w:val="0"/>
              <w:rPr>
                <w:rFonts w:ascii="Times New Roman" w:hAnsi="Times New Roman" w:cs="Times New Roman"/>
              </w:rPr>
            </w:pPr>
            <w:r w:rsidRPr="00A710B1">
              <w:rPr>
                <w:rFonts w:ascii="Times New Roman" w:hAnsi="Times New Roman" w:cs="Times New Roman"/>
              </w:rPr>
              <w:t xml:space="preserve">Анкерный стержень резьбовой из </w:t>
            </w:r>
            <w:proofErr w:type="spellStart"/>
            <w:r w:rsidRPr="00A710B1">
              <w:rPr>
                <w:rFonts w:ascii="Times New Roman" w:hAnsi="Times New Roman" w:cs="Times New Roman"/>
              </w:rPr>
              <w:t>горячеоцинкованной</w:t>
            </w:r>
            <w:proofErr w:type="spellEnd"/>
            <w:r w:rsidRPr="00A710B1">
              <w:rPr>
                <w:rFonts w:ascii="Times New Roman" w:hAnsi="Times New Roman" w:cs="Times New Roman"/>
              </w:rPr>
              <w:t xml:space="preserve"> стали по ASTM А-153 </w:t>
            </w:r>
          </w:p>
        </w:tc>
      </w:tr>
      <w:tr w:rsidR="00C36BB5" w:rsidRPr="00A710B1" w:rsidTr="00FC0C89">
        <w:trPr>
          <w:trHeight w:val="774"/>
          <w:jc w:val="center"/>
        </w:trPr>
        <w:tc>
          <w:tcPr>
            <w:tcW w:w="4077" w:type="dxa"/>
            <w:shd w:val="clear" w:color="auto" w:fill="auto"/>
            <w:vAlign w:val="center"/>
          </w:tcPr>
          <w:p w:rsidR="00C36BB5" w:rsidRPr="00A710B1" w:rsidRDefault="00C36BB5" w:rsidP="00A710B1">
            <w:pPr>
              <w:ind w:right="255"/>
              <w:jc w:val="center"/>
              <w:outlineLvl w:val="0"/>
              <w:rPr>
                <w:rFonts w:ascii="Times New Roman" w:hAnsi="Times New Roman" w:cs="Times New Roman"/>
              </w:rPr>
            </w:pPr>
            <w:r w:rsidRPr="00A710B1">
              <w:rPr>
                <w:rFonts w:ascii="Times New Roman" w:hAnsi="Times New Roman" w:cs="Times New Roman"/>
                <w:noProof/>
              </w:rPr>
              <w:drawing>
                <wp:inline distT="0" distB="0" distL="0" distR="0" wp14:anchorId="474A1624" wp14:editId="004033A1">
                  <wp:extent cx="470848" cy="470848"/>
                  <wp:effectExtent l="0" t="0" r="571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040fotoima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462" cy="476462"/>
                          </a:xfrm>
                          <a:prstGeom prst="rect">
                            <a:avLst/>
                          </a:prstGeom>
                        </pic:spPr>
                      </pic:pic>
                    </a:graphicData>
                  </a:graphic>
                </wp:inline>
              </w:drawing>
            </w:r>
          </w:p>
        </w:tc>
        <w:tc>
          <w:tcPr>
            <w:tcW w:w="5529" w:type="dxa"/>
            <w:shd w:val="clear" w:color="auto" w:fill="auto"/>
            <w:vAlign w:val="center"/>
          </w:tcPr>
          <w:p w:rsidR="00C36BB5" w:rsidRPr="00A710B1" w:rsidRDefault="00C36BB5" w:rsidP="00A710B1">
            <w:pPr>
              <w:ind w:right="255"/>
              <w:jc w:val="both"/>
              <w:outlineLvl w:val="0"/>
              <w:rPr>
                <w:rFonts w:ascii="Times New Roman" w:hAnsi="Times New Roman" w:cs="Times New Roman"/>
              </w:rPr>
            </w:pPr>
            <w:r w:rsidRPr="00A710B1">
              <w:rPr>
                <w:rFonts w:ascii="Times New Roman" w:hAnsi="Times New Roman" w:cs="Times New Roman"/>
              </w:rPr>
              <w:t xml:space="preserve">Шайба </w:t>
            </w:r>
          </w:p>
        </w:tc>
      </w:tr>
      <w:tr w:rsidR="00C36BB5" w:rsidRPr="00A710B1" w:rsidTr="00FC0C89">
        <w:trPr>
          <w:jc w:val="center"/>
        </w:trPr>
        <w:tc>
          <w:tcPr>
            <w:tcW w:w="4077" w:type="dxa"/>
            <w:shd w:val="clear" w:color="auto" w:fill="auto"/>
            <w:vAlign w:val="center"/>
          </w:tcPr>
          <w:p w:rsidR="00C36BB5" w:rsidRPr="00A710B1" w:rsidRDefault="00C36BB5" w:rsidP="00A710B1">
            <w:pPr>
              <w:ind w:right="255"/>
              <w:jc w:val="center"/>
              <w:outlineLvl w:val="0"/>
              <w:rPr>
                <w:rFonts w:ascii="Times New Roman" w:hAnsi="Times New Roman" w:cs="Times New Roman"/>
              </w:rPr>
            </w:pPr>
            <w:r w:rsidRPr="00A710B1">
              <w:rPr>
                <w:rFonts w:ascii="Times New Roman" w:hAnsi="Times New Roman" w:cs="Times New Roman"/>
                <w:noProof/>
              </w:rPr>
              <w:drawing>
                <wp:inline distT="0" distB="0" distL="0" distR="0">
                  <wp:extent cx="600710" cy="573405"/>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710" cy="573405"/>
                          </a:xfrm>
                          <a:prstGeom prst="rect">
                            <a:avLst/>
                          </a:prstGeom>
                          <a:noFill/>
                          <a:ln>
                            <a:noFill/>
                          </a:ln>
                        </pic:spPr>
                      </pic:pic>
                    </a:graphicData>
                  </a:graphic>
                </wp:inline>
              </w:drawing>
            </w:r>
          </w:p>
        </w:tc>
        <w:tc>
          <w:tcPr>
            <w:tcW w:w="5529" w:type="dxa"/>
            <w:shd w:val="clear" w:color="auto" w:fill="auto"/>
            <w:vAlign w:val="center"/>
          </w:tcPr>
          <w:p w:rsidR="00C36BB5" w:rsidRPr="00A710B1" w:rsidRDefault="00C36BB5" w:rsidP="00A710B1">
            <w:pPr>
              <w:ind w:right="255"/>
              <w:jc w:val="both"/>
              <w:outlineLvl w:val="0"/>
              <w:rPr>
                <w:rFonts w:ascii="Times New Roman" w:hAnsi="Times New Roman" w:cs="Times New Roman"/>
              </w:rPr>
            </w:pPr>
            <w:r w:rsidRPr="00A710B1">
              <w:rPr>
                <w:rFonts w:ascii="Times New Roman" w:hAnsi="Times New Roman" w:cs="Times New Roman"/>
              </w:rPr>
              <w:t xml:space="preserve">Куполообразная гайка. Применяется совместно с куполообразной пластиной </w:t>
            </w:r>
          </w:p>
        </w:tc>
      </w:tr>
      <w:tr w:rsidR="00C36BB5" w:rsidRPr="00A710B1" w:rsidTr="00FC0C89">
        <w:trPr>
          <w:jc w:val="center"/>
        </w:trPr>
        <w:tc>
          <w:tcPr>
            <w:tcW w:w="4077" w:type="dxa"/>
            <w:shd w:val="clear" w:color="auto" w:fill="auto"/>
            <w:vAlign w:val="center"/>
          </w:tcPr>
          <w:p w:rsidR="00C36BB5" w:rsidRPr="00A710B1" w:rsidRDefault="00C36BB5" w:rsidP="00A710B1">
            <w:pPr>
              <w:ind w:right="255"/>
              <w:jc w:val="center"/>
              <w:outlineLvl w:val="0"/>
              <w:rPr>
                <w:rFonts w:ascii="Times New Roman" w:hAnsi="Times New Roman" w:cs="Times New Roman"/>
              </w:rPr>
            </w:pPr>
            <w:r w:rsidRPr="00A710B1">
              <w:rPr>
                <w:rFonts w:ascii="Times New Roman" w:hAnsi="Times New Roman" w:cs="Times New Roman"/>
                <w:noProof/>
              </w:rPr>
              <w:drawing>
                <wp:inline distT="0" distB="0" distL="0" distR="0">
                  <wp:extent cx="655320" cy="6280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5320" cy="628015"/>
                          </a:xfrm>
                          <a:prstGeom prst="rect">
                            <a:avLst/>
                          </a:prstGeom>
                          <a:noFill/>
                          <a:ln>
                            <a:noFill/>
                          </a:ln>
                        </pic:spPr>
                      </pic:pic>
                    </a:graphicData>
                  </a:graphic>
                </wp:inline>
              </w:drawing>
            </w:r>
          </w:p>
        </w:tc>
        <w:tc>
          <w:tcPr>
            <w:tcW w:w="5529" w:type="dxa"/>
            <w:shd w:val="clear" w:color="auto" w:fill="auto"/>
            <w:vAlign w:val="center"/>
          </w:tcPr>
          <w:p w:rsidR="00C36BB5" w:rsidRPr="00A710B1" w:rsidRDefault="00C36BB5" w:rsidP="00A710B1">
            <w:pPr>
              <w:ind w:right="255"/>
              <w:jc w:val="both"/>
              <w:outlineLvl w:val="0"/>
              <w:rPr>
                <w:rFonts w:ascii="Times New Roman" w:hAnsi="Times New Roman" w:cs="Times New Roman"/>
              </w:rPr>
            </w:pPr>
            <w:r w:rsidRPr="00A710B1">
              <w:rPr>
                <w:rFonts w:ascii="Times New Roman" w:hAnsi="Times New Roman" w:cs="Times New Roman"/>
              </w:rPr>
              <w:t xml:space="preserve">Стальной толкатель для погружения анкеров в грунт. Состоит из двух частей. Одна из них имеет закругленный конец. </w:t>
            </w:r>
          </w:p>
        </w:tc>
      </w:tr>
      <w:tr w:rsidR="004C1D7C" w:rsidRPr="00A710B1" w:rsidTr="00FC0C89">
        <w:trPr>
          <w:jc w:val="center"/>
        </w:trPr>
        <w:tc>
          <w:tcPr>
            <w:tcW w:w="4077" w:type="dxa"/>
            <w:shd w:val="clear" w:color="auto" w:fill="auto"/>
            <w:vAlign w:val="center"/>
          </w:tcPr>
          <w:p w:rsidR="004C1D7C" w:rsidRPr="00A710B1" w:rsidRDefault="004C1D7C" w:rsidP="00A710B1">
            <w:pPr>
              <w:ind w:right="255"/>
              <w:jc w:val="center"/>
              <w:outlineLvl w:val="0"/>
              <w:rPr>
                <w:rFonts w:ascii="Times New Roman" w:hAnsi="Times New Roman" w:cs="Times New Roman"/>
                <w:noProof/>
              </w:rPr>
            </w:pPr>
            <w:r w:rsidRPr="00A710B1">
              <w:rPr>
                <w:rFonts w:ascii="Times New Roman" w:hAnsi="Times New Roman" w:cs="Times New Roman"/>
              </w:rPr>
              <w:object w:dxaOrig="1755" w:dyaOrig="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48.75pt" o:ole="">
                  <v:imagedata r:id="rId34" o:title=""/>
                </v:shape>
                <o:OLEObject Type="Embed" ProgID="PBrush" ShapeID="_x0000_i1025" DrawAspect="Content" ObjectID="_1537959914" r:id="rId35"/>
              </w:object>
            </w:r>
          </w:p>
        </w:tc>
        <w:tc>
          <w:tcPr>
            <w:tcW w:w="5529" w:type="dxa"/>
            <w:shd w:val="clear" w:color="auto" w:fill="auto"/>
            <w:vAlign w:val="center"/>
          </w:tcPr>
          <w:p w:rsidR="004C1D7C" w:rsidRPr="00A710B1" w:rsidRDefault="004C1D7C" w:rsidP="00A710B1">
            <w:pPr>
              <w:ind w:right="255"/>
              <w:jc w:val="both"/>
              <w:outlineLvl w:val="0"/>
              <w:rPr>
                <w:rFonts w:ascii="Times New Roman" w:hAnsi="Times New Roman" w:cs="Times New Roman"/>
              </w:rPr>
            </w:pPr>
            <w:r w:rsidRPr="00A710B1">
              <w:rPr>
                <w:rFonts w:ascii="Times New Roman" w:hAnsi="Times New Roman" w:cs="Times New Roman"/>
              </w:rPr>
              <w:t xml:space="preserve">Куполообразная пластина </w:t>
            </w:r>
            <w:r w:rsidRPr="00A710B1">
              <w:rPr>
                <w:rFonts w:ascii="Times New Roman" w:hAnsi="Times New Roman" w:cs="Times New Roman"/>
                <w:lang w:val="en-US"/>
              </w:rPr>
              <w:t>1</w:t>
            </w:r>
            <w:r w:rsidRPr="00A710B1">
              <w:rPr>
                <w:rFonts w:ascii="Times New Roman" w:hAnsi="Times New Roman" w:cs="Times New Roman"/>
              </w:rPr>
              <w:t>50х</w:t>
            </w:r>
            <w:r w:rsidRPr="00A710B1">
              <w:rPr>
                <w:rFonts w:ascii="Times New Roman" w:hAnsi="Times New Roman" w:cs="Times New Roman"/>
                <w:lang w:val="en-US"/>
              </w:rPr>
              <w:t>1</w:t>
            </w:r>
            <w:r w:rsidRPr="00A710B1">
              <w:rPr>
                <w:rFonts w:ascii="Times New Roman" w:hAnsi="Times New Roman" w:cs="Times New Roman"/>
              </w:rPr>
              <w:t xml:space="preserve">50мм </w:t>
            </w:r>
          </w:p>
        </w:tc>
      </w:tr>
    </w:tbl>
    <w:p w:rsidR="00C36BB5" w:rsidRPr="00A710B1" w:rsidRDefault="00C36BB5" w:rsidP="00A710B1">
      <w:pPr>
        <w:shd w:val="clear" w:color="auto" w:fill="FFFFFF"/>
        <w:ind w:right="255"/>
        <w:outlineLvl w:val="0"/>
        <w:rPr>
          <w:rFonts w:ascii="Times New Roman" w:hAnsi="Times New Roman" w:cs="Times New Roman"/>
          <w:i/>
          <w:u w:val="single"/>
        </w:rPr>
      </w:pPr>
    </w:p>
    <w:p w:rsidR="00C36BB5" w:rsidRPr="00A710B1" w:rsidRDefault="00C36BB5" w:rsidP="00A710B1">
      <w:pPr>
        <w:shd w:val="clear" w:color="auto" w:fill="FFFFFF"/>
        <w:ind w:right="255"/>
        <w:outlineLvl w:val="0"/>
        <w:rPr>
          <w:rFonts w:ascii="Times New Roman" w:hAnsi="Times New Roman" w:cs="Times New Roman"/>
          <w:i/>
          <w:u w:val="single"/>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A710B1" w:rsidRDefault="00A710B1" w:rsidP="00A710B1">
      <w:pPr>
        <w:rPr>
          <w:rFonts w:ascii="Times New Roman" w:hAnsi="Times New Roman" w:cs="Times New Roman"/>
        </w:rPr>
      </w:pPr>
    </w:p>
    <w:p w:rsidR="00A710B1" w:rsidRPr="00A710B1" w:rsidRDefault="00A710B1" w:rsidP="00A710B1">
      <w:pPr>
        <w:rPr>
          <w:rFonts w:ascii="Times New Roman" w:hAnsi="Times New Roman" w:cs="Times New Roman"/>
        </w:rPr>
      </w:pPr>
    </w:p>
    <w:p w:rsidR="009A2B88" w:rsidRPr="00A710B1" w:rsidRDefault="00C36BB5" w:rsidP="00A710B1">
      <w:pPr>
        <w:jc w:val="center"/>
        <w:rPr>
          <w:rFonts w:ascii="Times New Roman" w:hAnsi="Times New Roman" w:cs="Times New Roman"/>
          <w:b/>
        </w:rPr>
      </w:pPr>
      <w:r w:rsidRPr="00A710B1">
        <w:rPr>
          <w:rFonts w:ascii="Times New Roman" w:hAnsi="Times New Roman" w:cs="Times New Roman"/>
          <w:b/>
        </w:rPr>
        <w:t xml:space="preserve">Характеристики применяемых грунтовых анкеров </w:t>
      </w:r>
      <w:r w:rsidR="00826348" w:rsidRPr="00826348">
        <w:rPr>
          <w:rFonts w:ascii="Times New Roman" w:hAnsi="Times New Roman" w:cs="Times New Roman"/>
          <w:b/>
        </w:rPr>
        <w:t xml:space="preserve">«Геоякорь» </w:t>
      </w:r>
    </w:p>
    <w:p w:rsidR="00C36BB5" w:rsidRPr="00A710B1" w:rsidRDefault="00C36BB5" w:rsidP="00A710B1">
      <w:pPr>
        <w:jc w:val="center"/>
        <w:rPr>
          <w:rFonts w:ascii="Times New Roman" w:hAnsi="Times New Roman" w:cs="Times New Roman"/>
          <w:b/>
        </w:rPr>
      </w:pPr>
      <w:r w:rsidRPr="00A710B1">
        <w:rPr>
          <w:rFonts w:ascii="Times New Roman" w:hAnsi="Times New Roman" w:cs="Times New Roman"/>
          <w:b/>
        </w:rPr>
        <w:t xml:space="preserve">Анкер </w:t>
      </w:r>
      <w:r w:rsidR="00562D36">
        <w:rPr>
          <w:rFonts w:ascii="Times New Roman" w:hAnsi="Times New Roman" w:cs="Times New Roman"/>
          <w:b/>
        </w:rPr>
        <w:t>«Геоякорь» Тип 1.</w:t>
      </w:r>
      <w:r w:rsidR="00826348" w:rsidRPr="00826348">
        <w:rPr>
          <w:rFonts w:ascii="Times New Roman" w:hAnsi="Times New Roman" w:cs="Times New Roman"/>
          <w:b/>
        </w:rPr>
        <w:t>4</w:t>
      </w:r>
    </w:p>
    <w:p w:rsidR="00C36BB5" w:rsidRPr="00826348" w:rsidRDefault="00C36BB5" w:rsidP="00A710B1">
      <w:pPr>
        <w:rPr>
          <w:rFonts w:ascii="Times New Roman" w:hAnsi="Times New Roman" w:cs="Times New Roman"/>
          <w:b/>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BB6D94" w:rsidP="00A710B1">
      <w:pPr>
        <w:rPr>
          <w:rFonts w:ascii="Times New Roman" w:hAnsi="Times New Roman" w:cs="Times New Roman"/>
        </w:rPr>
      </w:pPr>
      <w:r w:rsidRPr="00A710B1">
        <w:rPr>
          <w:rFonts w:ascii="Times New Roman" w:hAnsi="Times New Roman" w:cs="Times New Roman"/>
          <w:b/>
          <w:noProof/>
        </w:rPr>
        <w:drawing>
          <wp:anchor distT="0" distB="0" distL="114300" distR="114300" simplePos="0" relativeHeight="251646464" behindDoc="1" locked="0" layoutInCell="1" allowOverlap="1" wp14:anchorId="59514D89" wp14:editId="1F187642">
            <wp:simplePos x="0" y="0"/>
            <wp:positionH relativeFrom="margin">
              <wp:posOffset>2383790</wp:posOffset>
            </wp:positionH>
            <wp:positionV relativeFrom="paragraph">
              <wp:posOffset>29210</wp:posOffset>
            </wp:positionV>
            <wp:extent cx="1752600" cy="1263015"/>
            <wp:effectExtent l="0" t="0" r="0" b="0"/>
            <wp:wrapTight wrapText="bothSides">
              <wp:wrapPolygon edited="0">
                <wp:start x="0" y="0"/>
                <wp:lineTo x="0" y="21176"/>
                <wp:lineTo x="21365" y="21176"/>
                <wp:lineTo x="2136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BB6D94" w:rsidRDefault="00BB6D94" w:rsidP="00BB6D94">
      <w:pPr>
        <w:rPr>
          <w:rFonts w:ascii="Times New Roman" w:hAnsi="Times New Roman" w:cs="Times New Roman"/>
          <w:sz w:val="20"/>
          <w:szCs w:val="20"/>
        </w:rPr>
      </w:pPr>
    </w:p>
    <w:p w:rsidR="00BB6D94" w:rsidRDefault="00BB6D94" w:rsidP="00BB6D94">
      <w:pPr>
        <w:spacing w:before="5"/>
        <w:rPr>
          <w:rFonts w:ascii="Times New Roman" w:hAnsi="Times New Roman" w:cs="Times New Roman"/>
          <w:sz w:val="17"/>
          <w:szCs w:val="17"/>
        </w:rPr>
      </w:pPr>
    </w:p>
    <w:p w:rsidR="00BB6D94" w:rsidRPr="00353E71" w:rsidRDefault="00BB6D94" w:rsidP="00BB6D94">
      <w:pPr>
        <w:rPr>
          <w:rFonts w:ascii="Times New Roman" w:hAnsi="Times New Roman" w:cs="Times New Roman"/>
          <w:sz w:val="20"/>
          <w:szCs w:val="20"/>
        </w:rPr>
      </w:pPr>
    </w:p>
    <w:p w:rsidR="00BB6D94" w:rsidRPr="00353E71" w:rsidRDefault="00BB6D94" w:rsidP="00BB6D94">
      <w:pPr>
        <w:spacing w:before="4"/>
        <w:rPr>
          <w:rFonts w:ascii="Times New Roman" w:hAnsi="Times New Roman" w:cs="Times New Roman"/>
        </w:rPr>
      </w:pPr>
    </w:p>
    <w:p w:rsidR="00C36BB5" w:rsidRPr="00A710B1" w:rsidRDefault="00C36BB5" w:rsidP="00A710B1">
      <w:pPr>
        <w:tabs>
          <w:tab w:val="left" w:pos="3075"/>
        </w:tabs>
        <w:jc w:val="center"/>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tbl>
      <w:tblPr>
        <w:tblStyle w:val="TableNormal"/>
        <w:tblpPr w:leftFromText="180" w:rightFromText="180" w:vertAnchor="page" w:horzAnchor="page" w:tblpX="2911" w:tblpY="5956"/>
        <w:tblW w:w="0" w:type="auto"/>
        <w:tblLayout w:type="fixed"/>
        <w:tblLook w:val="01E0" w:firstRow="1" w:lastRow="1" w:firstColumn="1" w:lastColumn="1" w:noHBand="0" w:noVBand="0"/>
      </w:tblPr>
      <w:tblGrid>
        <w:gridCol w:w="3509"/>
        <w:gridCol w:w="3641"/>
      </w:tblGrid>
      <w:tr w:rsidR="00BB6D94" w:rsidTr="00BB6D94">
        <w:trPr>
          <w:trHeight w:hRule="exact" w:val="446"/>
        </w:trPr>
        <w:tc>
          <w:tcPr>
            <w:tcW w:w="3509"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58"/>
              <w:ind w:left="99"/>
              <w:rPr>
                <w:rFonts w:ascii="Times New Roman" w:eastAsia="Times New Roman" w:hAnsi="Times New Roman" w:cs="Times New Roman"/>
                <w:sz w:val="24"/>
                <w:szCs w:val="24"/>
              </w:rPr>
            </w:pPr>
            <w:proofErr w:type="spellStart"/>
            <w:r>
              <w:rPr>
                <w:rFonts w:ascii="Times New Roman" w:hAnsi="Times New Roman"/>
                <w:b/>
                <w:i/>
                <w:spacing w:val="-1"/>
                <w:sz w:val="24"/>
              </w:rPr>
              <w:t>Ширина</w:t>
            </w:r>
            <w:proofErr w:type="spellEnd"/>
            <w:r>
              <w:rPr>
                <w:rFonts w:ascii="Times New Roman" w:hAnsi="Times New Roman"/>
                <w:b/>
                <w:i/>
                <w:spacing w:val="-1"/>
                <w:sz w:val="24"/>
              </w:rPr>
              <w:t>:</w:t>
            </w:r>
          </w:p>
        </w:tc>
        <w:tc>
          <w:tcPr>
            <w:tcW w:w="3641"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53"/>
              <w:ind w:left="133"/>
              <w:rPr>
                <w:rFonts w:ascii="Times New Roman" w:eastAsia="Times New Roman" w:hAnsi="Times New Roman" w:cs="Times New Roman"/>
                <w:sz w:val="24"/>
                <w:szCs w:val="24"/>
              </w:rPr>
            </w:pPr>
            <w:r>
              <w:rPr>
                <w:rFonts w:ascii="Times New Roman" w:hAnsi="Times New Roman"/>
                <w:sz w:val="24"/>
              </w:rPr>
              <w:t xml:space="preserve">88,9 </w:t>
            </w:r>
            <w:proofErr w:type="spellStart"/>
            <w:r>
              <w:rPr>
                <w:rFonts w:ascii="Times New Roman" w:hAnsi="Times New Roman"/>
                <w:spacing w:val="-1"/>
                <w:sz w:val="24"/>
              </w:rPr>
              <w:t>мм</w:t>
            </w:r>
            <w:proofErr w:type="spellEnd"/>
          </w:p>
        </w:tc>
      </w:tr>
      <w:tr w:rsidR="00BB6D94" w:rsidTr="00BB6D94">
        <w:trPr>
          <w:trHeight w:hRule="exact" w:val="446"/>
        </w:trPr>
        <w:tc>
          <w:tcPr>
            <w:tcW w:w="3509"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58"/>
              <w:ind w:left="99"/>
              <w:rPr>
                <w:rFonts w:ascii="Times New Roman" w:eastAsia="Times New Roman" w:hAnsi="Times New Roman" w:cs="Times New Roman"/>
                <w:sz w:val="24"/>
                <w:szCs w:val="24"/>
              </w:rPr>
            </w:pPr>
            <w:proofErr w:type="spellStart"/>
            <w:r>
              <w:rPr>
                <w:rFonts w:ascii="Times New Roman" w:hAnsi="Times New Roman"/>
                <w:b/>
                <w:i/>
                <w:spacing w:val="-1"/>
                <w:sz w:val="24"/>
              </w:rPr>
              <w:t>Длина</w:t>
            </w:r>
            <w:proofErr w:type="spellEnd"/>
            <w:r>
              <w:rPr>
                <w:rFonts w:ascii="Times New Roman" w:hAnsi="Times New Roman"/>
                <w:b/>
                <w:i/>
                <w:spacing w:val="-1"/>
                <w:sz w:val="24"/>
              </w:rPr>
              <w:t>:</w:t>
            </w:r>
          </w:p>
        </w:tc>
        <w:tc>
          <w:tcPr>
            <w:tcW w:w="3641"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53"/>
              <w:ind w:left="133"/>
              <w:rPr>
                <w:rFonts w:ascii="Times New Roman" w:eastAsia="Times New Roman" w:hAnsi="Times New Roman" w:cs="Times New Roman"/>
                <w:sz w:val="24"/>
                <w:szCs w:val="24"/>
              </w:rPr>
            </w:pPr>
            <w:r>
              <w:rPr>
                <w:rFonts w:ascii="Times New Roman" w:hAnsi="Times New Roman"/>
                <w:sz w:val="24"/>
              </w:rPr>
              <w:t xml:space="preserve">294,6 </w:t>
            </w:r>
            <w:proofErr w:type="spellStart"/>
            <w:r>
              <w:rPr>
                <w:rFonts w:ascii="Times New Roman" w:hAnsi="Times New Roman"/>
                <w:spacing w:val="-1"/>
                <w:sz w:val="24"/>
              </w:rPr>
              <w:t>мм</w:t>
            </w:r>
            <w:proofErr w:type="spellEnd"/>
          </w:p>
        </w:tc>
      </w:tr>
      <w:tr w:rsidR="00BB6D94" w:rsidTr="00BB6D94">
        <w:trPr>
          <w:trHeight w:hRule="exact" w:val="449"/>
        </w:trPr>
        <w:tc>
          <w:tcPr>
            <w:tcW w:w="3509"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60"/>
              <w:ind w:left="99"/>
              <w:rPr>
                <w:rFonts w:ascii="Times New Roman" w:eastAsia="Times New Roman" w:hAnsi="Times New Roman" w:cs="Times New Roman"/>
                <w:sz w:val="24"/>
                <w:szCs w:val="24"/>
              </w:rPr>
            </w:pPr>
            <w:proofErr w:type="spellStart"/>
            <w:r>
              <w:rPr>
                <w:rFonts w:ascii="Times New Roman" w:hAnsi="Times New Roman"/>
                <w:b/>
                <w:i/>
                <w:sz w:val="24"/>
              </w:rPr>
              <w:t>Высота</w:t>
            </w:r>
            <w:proofErr w:type="spellEnd"/>
            <w:r>
              <w:rPr>
                <w:rFonts w:ascii="Times New Roman" w:hAnsi="Times New Roman"/>
                <w:b/>
                <w:i/>
                <w:sz w:val="24"/>
              </w:rPr>
              <w:t>:</w:t>
            </w:r>
          </w:p>
        </w:tc>
        <w:tc>
          <w:tcPr>
            <w:tcW w:w="3641"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55"/>
              <w:ind w:left="133"/>
              <w:rPr>
                <w:rFonts w:ascii="Times New Roman" w:eastAsia="Times New Roman" w:hAnsi="Times New Roman" w:cs="Times New Roman"/>
                <w:sz w:val="24"/>
                <w:szCs w:val="24"/>
              </w:rPr>
            </w:pPr>
            <w:r>
              <w:rPr>
                <w:rFonts w:ascii="Times New Roman" w:hAnsi="Times New Roman"/>
                <w:sz w:val="24"/>
              </w:rPr>
              <w:t xml:space="preserve">102,0 </w:t>
            </w:r>
            <w:proofErr w:type="spellStart"/>
            <w:r>
              <w:rPr>
                <w:rFonts w:ascii="Times New Roman" w:hAnsi="Times New Roman"/>
                <w:spacing w:val="-1"/>
                <w:sz w:val="24"/>
              </w:rPr>
              <w:t>мм</w:t>
            </w:r>
            <w:proofErr w:type="spellEnd"/>
          </w:p>
        </w:tc>
      </w:tr>
      <w:tr w:rsidR="00BB6D94" w:rsidTr="00BB6D94">
        <w:trPr>
          <w:trHeight w:hRule="exact" w:val="446"/>
        </w:trPr>
        <w:tc>
          <w:tcPr>
            <w:tcW w:w="3509"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58"/>
              <w:ind w:left="99"/>
              <w:rPr>
                <w:rFonts w:ascii="Times New Roman" w:eastAsia="Times New Roman" w:hAnsi="Times New Roman" w:cs="Times New Roman"/>
                <w:sz w:val="24"/>
                <w:szCs w:val="24"/>
              </w:rPr>
            </w:pPr>
            <w:proofErr w:type="spellStart"/>
            <w:r>
              <w:rPr>
                <w:rFonts w:ascii="Times New Roman" w:hAnsi="Times New Roman"/>
                <w:b/>
                <w:i/>
                <w:spacing w:val="-1"/>
                <w:sz w:val="24"/>
              </w:rPr>
              <w:t>Площадь</w:t>
            </w:r>
            <w:proofErr w:type="spellEnd"/>
            <w:r>
              <w:rPr>
                <w:rFonts w:ascii="Times New Roman" w:hAnsi="Times New Roman"/>
                <w:b/>
                <w:i/>
                <w:sz w:val="24"/>
              </w:rPr>
              <w:t xml:space="preserve"> </w:t>
            </w:r>
            <w:proofErr w:type="spellStart"/>
            <w:r>
              <w:rPr>
                <w:rFonts w:ascii="Times New Roman" w:hAnsi="Times New Roman"/>
                <w:b/>
                <w:i/>
                <w:spacing w:val="-1"/>
                <w:sz w:val="24"/>
              </w:rPr>
              <w:t>поверхности</w:t>
            </w:r>
            <w:proofErr w:type="spellEnd"/>
            <w:r>
              <w:rPr>
                <w:rFonts w:ascii="Times New Roman" w:hAnsi="Times New Roman"/>
                <w:b/>
                <w:i/>
                <w:spacing w:val="-1"/>
                <w:sz w:val="24"/>
              </w:rPr>
              <w:t>:</w:t>
            </w:r>
          </w:p>
        </w:tc>
        <w:tc>
          <w:tcPr>
            <w:tcW w:w="3641"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18"/>
              <w:ind w:left="133"/>
              <w:rPr>
                <w:rFonts w:ascii="Times New Roman" w:eastAsia="Times New Roman" w:hAnsi="Times New Roman" w:cs="Times New Roman"/>
                <w:sz w:val="16"/>
                <w:szCs w:val="16"/>
              </w:rPr>
            </w:pPr>
            <w:r>
              <w:rPr>
                <w:rFonts w:ascii="Times New Roman" w:hAnsi="Times New Roman"/>
                <w:sz w:val="24"/>
              </w:rPr>
              <w:t xml:space="preserve">21 932 </w:t>
            </w:r>
            <w:proofErr w:type="spellStart"/>
            <w:r>
              <w:rPr>
                <w:rFonts w:ascii="Times New Roman" w:hAnsi="Times New Roman"/>
                <w:spacing w:val="-1"/>
                <w:sz w:val="24"/>
              </w:rPr>
              <w:t>мм</w:t>
            </w:r>
            <w:proofErr w:type="spellEnd"/>
            <w:r>
              <w:rPr>
                <w:rFonts w:ascii="Times New Roman" w:hAnsi="Times New Roman"/>
                <w:spacing w:val="-1"/>
                <w:position w:val="11"/>
                <w:sz w:val="16"/>
              </w:rPr>
              <w:t>2</w:t>
            </w:r>
          </w:p>
        </w:tc>
      </w:tr>
      <w:tr w:rsidR="00BB6D94" w:rsidTr="00BB6D94">
        <w:trPr>
          <w:trHeight w:hRule="exact" w:val="446"/>
        </w:trPr>
        <w:tc>
          <w:tcPr>
            <w:tcW w:w="3509"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58"/>
              <w:ind w:left="99"/>
              <w:rPr>
                <w:rFonts w:ascii="Times New Roman" w:eastAsia="Times New Roman" w:hAnsi="Times New Roman" w:cs="Times New Roman"/>
                <w:sz w:val="24"/>
                <w:szCs w:val="24"/>
              </w:rPr>
            </w:pPr>
            <w:proofErr w:type="spellStart"/>
            <w:r>
              <w:rPr>
                <w:rFonts w:ascii="Times New Roman" w:hAnsi="Times New Roman"/>
                <w:b/>
                <w:i/>
                <w:spacing w:val="-1"/>
                <w:sz w:val="24"/>
              </w:rPr>
              <w:t>Расчетная</w:t>
            </w:r>
            <w:proofErr w:type="spellEnd"/>
            <w:r>
              <w:rPr>
                <w:rFonts w:ascii="Times New Roman" w:hAnsi="Times New Roman"/>
                <w:b/>
                <w:i/>
                <w:spacing w:val="1"/>
                <w:sz w:val="24"/>
              </w:rPr>
              <w:t xml:space="preserve"> </w:t>
            </w:r>
            <w:proofErr w:type="spellStart"/>
            <w:r>
              <w:rPr>
                <w:rFonts w:ascii="Times New Roman" w:hAnsi="Times New Roman"/>
                <w:b/>
                <w:i/>
                <w:sz w:val="24"/>
              </w:rPr>
              <w:t>нагрузка</w:t>
            </w:r>
            <w:proofErr w:type="spellEnd"/>
            <w:r>
              <w:rPr>
                <w:rFonts w:ascii="Times New Roman" w:hAnsi="Times New Roman"/>
                <w:b/>
                <w:i/>
                <w:sz w:val="24"/>
              </w:rPr>
              <w:t>:</w:t>
            </w:r>
          </w:p>
        </w:tc>
        <w:tc>
          <w:tcPr>
            <w:tcW w:w="3641"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53"/>
              <w:ind w:left="133"/>
              <w:rPr>
                <w:rFonts w:ascii="Times New Roman" w:eastAsia="Times New Roman" w:hAnsi="Times New Roman" w:cs="Times New Roman"/>
                <w:sz w:val="24"/>
                <w:szCs w:val="24"/>
              </w:rPr>
            </w:pPr>
            <w:r>
              <w:rPr>
                <w:rFonts w:ascii="Times New Roman" w:hAnsi="Times New Roman"/>
                <w:sz w:val="24"/>
              </w:rPr>
              <w:t xml:space="preserve">120 </w:t>
            </w:r>
            <w:proofErr w:type="spellStart"/>
            <w:r>
              <w:rPr>
                <w:rFonts w:ascii="Times New Roman" w:hAnsi="Times New Roman"/>
                <w:sz w:val="24"/>
              </w:rPr>
              <w:t>кН</w:t>
            </w:r>
            <w:proofErr w:type="spellEnd"/>
          </w:p>
        </w:tc>
      </w:tr>
      <w:tr w:rsidR="00BB6D94" w:rsidTr="00BB6D94">
        <w:trPr>
          <w:trHeight w:hRule="exact" w:val="446"/>
        </w:trPr>
        <w:tc>
          <w:tcPr>
            <w:tcW w:w="3509"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58"/>
              <w:ind w:left="99"/>
              <w:rPr>
                <w:rFonts w:ascii="Times New Roman" w:eastAsia="Times New Roman" w:hAnsi="Times New Roman" w:cs="Times New Roman"/>
                <w:sz w:val="24"/>
                <w:szCs w:val="24"/>
              </w:rPr>
            </w:pPr>
            <w:proofErr w:type="spellStart"/>
            <w:r>
              <w:rPr>
                <w:rFonts w:ascii="Times New Roman" w:hAnsi="Times New Roman"/>
                <w:b/>
                <w:i/>
                <w:sz w:val="24"/>
              </w:rPr>
              <w:t>Материал</w:t>
            </w:r>
            <w:proofErr w:type="spellEnd"/>
            <w:r>
              <w:rPr>
                <w:rFonts w:ascii="Times New Roman" w:hAnsi="Times New Roman"/>
                <w:b/>
                <w:i/>
                <w:sz w:val="24"/>
              </w:rPr>
              <w:t>:</w:t>
            </w:r>
          </w:p>
        </w:tc>
        <w:tc>
          <w:tcPr>
            <w:tcW w:w="3641"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53"/>
              <w:ind w:left="133"/>
              <w:rPr>
                <w:rFonts w:ascii="Times New Roman" w:eastAsia="Times New Roman" w:hAnsi="Times New Roman" w:cs="Times New Roman"/>
                <w:sz w:val="24"/>
                <w:szCs w:val="24"/>
              </w:rPr>
            </w:pPr>
            <w:proofErr w:type="spellStart"/>
            <w:r>
              <w:rPr>
                <w:rFonts w:ascii="Times New Roman" w:hAnsi="Times New Roman"/>
                <w:spacing w:val="-1"/>
                <w:sz w:val="24"/>
              </w:rPr>
              <w:t>Вязкая</w:t>
            </w:r>
            <w:proofErr w:type="spellEnd"/>
            <w:r>
              <w:rPr>
                <w:rFonts w:ascii="Times New Roman" w:hAnsi="Times New Roman"/>
                <w:sz w:val="24"/>
              </w:rPr>
              <w:t xml:space="preserve"> </w:t>
            </w:r>
            <w:proofErr w:type="spellStart"/>
            <w:r>
              <w:rPr>
                <w:rFonts w:ascii="Times New Roman" w:hAnsi="Times New Roman"/>
                <w:spacing w:val="-1"/>
                <w:sz w:val="24"/>
              </w:rPr>
              <w:t>сталь</w:t>
            </w:r>
            <w:proofErr w:type="spellEnd"/>
          </w:p>
        </w:tc>
      </w:tr>
      <w:tr w:rsidR="00BB6D94" w:rsidTr="00BB6D94">
        <w:trPr>
          <w:trHeight w:hRule="exact" w:val="449"/>
        </w:trPr>
        <w:tc>
          <w:tcPr>
            <w:tcW w:w="3509"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60"/>
              <w:ind w:left="99"/>
              <w:rPr>
                <w:rFonts w:ascii="Times New Roman" w:eastAsia="Times New Roman" w:hAnsi="Times New Roman" w:cs="Times New Roman"/>
                <w:sz w:val="24"/>
                <w:szCs w:val="24"/>
              </w:rPr>
            </w:pPr>
            <w:proofErr w:type="spellStart"/>
            <w:r>
              <w:rPr>
                <w:rFonts w:ascii="Times New Roman" w:hAnsi="Times New Roman"/>
                <w:b/>
                <w:i/>
                <w:spacing w:val="-1"/>
                <w:sz w:val="24"/>
              </w:rPr>
              <w:t>Вес</w:t>
            </w:r>
            <w:proofErr w:type="spellEnd"/>
            <w:r>
              <w:rPr>
                <w:rFonts w:ascii="Times New Roman" w:hAnsi="Times New Roman"/>
                <w:b/>
                <w:i/>
                <w:spacing w:val="-1"/>
                <w:sz w:val="24"/>
              </w:rPr>
              <w:t>:</w:t>
            </w:r>
          </w:p>
        </w:tc>
        <w:tc>
          <w:tcPr>
            <w:tcW w:w="3641"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55"/>
              <w:ind w:left="133"/>
              <w:rPr>
                <w:rFonts w:ascii="Times New Roman" w:eastAsia="Times New Roman" w:hAnsi="Times New Roman" w:cs="Times New Roman"/>
                <w:sz w:val="24"/>
                <w:szCs w:val="24"/>
              </w:rPr>
            </w:pPr>
            <w:r>
              <w:rPr>
                <w:rFonts w:ascii="Times New Roman" w:hAnsi="Times New Roman"/>
                <w:sz w:val="24"/>
              </w:rPr>
              <w:t>3,</w:t>
            </w:r>
            <w:r>
              <w:rPr>
                <w:rFonts w:ascii="Times New Roman" w:hAnsi="Times New Roman"/>
                <w:sz w:val="24"/>
                <w:lang w:val="ru-RU"/>
              </w:rPr>
              <w:t>2</w:t>
            </w:r>
            <w:r>
              <w:rPr>
                <w:rFonts w:ascii="Times New Roman" w:hAnsi="Times New Roman"/>
                <w:sz w:val="24"/>
              </w:rPr>
              <w:t xml:space="preserve"> </w:t>
            </w:r>
            <w:proofErr w:type="spellStart"/>
            <w:r>
              <w:rPr>
                <w:rFonts w:ascii="Times New Roman" w:hAnsi="Times New Roman"/>
                <w:sz w:val="24"/>
              </w:rPr>
              <w:t>кг</w:t>
            </w:r>
            <w:proofErr w:type="spellEnd"/>
          </w:p>
        </w:tc>
      </w:tr>
      <w:tr w:rsidR="00BB6D94" w:rsidRPr="00EF7120" w:rsidTr="00BB6D94">
        <w:trPr>
          <w:trHeight w:hRule="exact" w:val="646"/>
        </w:trPr>
        <w:tc>
          <w:tcPr>
            <w:tcW w:w="3509" w:type="dxa"/>
            <w:tcBorders>
              <w:top w:val="single" w:sz="5" w:space="0" w:color="000000"/>
              <w:left w:val="single" w:sz="5" w:space="0" w:color="000000"/>
              <w:bottom w:val="single" w:sz="5" w:space="0" w:color="000000"/>
              <w:right w:val="single" w:sz="5" w:space="0" w:color="000000"/>
            </w:tcBorders>
          </w:tcPr>
          <w:p w:rsidR="00BB6D94" w:rsidRDefault="00BB6D94" w:rsidP="00BB6D94">
            <w:pPr>
              <w:pStyle w:val="TableParagraph"/>
              <w:spacing w:before="156"/>
              <w:ind w:left="99"/>
              <w:rPr>
                <w:rFonts w:ascii="Times New Roman" w:eastAsia="Times New Roman" w:hAnsi="Times New Roman" w:cs="Times New Roman"/>
                <w:sz w:val="24"/>
                <w:szCs w:val="24"/>
              </w:rPr>
            </w:pPr>
            <w:proofErr w:type="spellStart"/>
            <w:r>
              <w:rPr>
                <w:rFonts w:ascii="Times New Roman" w:hAnsi="Times New Roman"/>
                <w:b/>
                <w:i/>
                <w:spacing w:val="-1"/>
                <w:sz w:val="24"/>
              </w:rPr>
              <w:t>Спецификация</w:t>
            </w:r>
            <w:proofErr w:type="spellEnd"/>
            <w:r>
              <w:rPr>
                <w:rFonts w:ascii="Times New Roman" w:hAnsi="Times New Roman"/>
                <w:b/>
                <w:i/>
                <w:spacing w:val="-2"/>
                <w:sz w:val="24"/>
              </w:rPr>
              <w:t xml:space="preserve"> </w:t>
            </w:r>
            <w:proofErr w:type="spellStart"/>
            <w:r>
              <w:rPr>
                <w:rFonts w:ascii="Times New Roman" w:hAnsi="Times New Roman"/>
                <w:b/>
                <w:i/>
                <w:spacing w:val="-1"/>
                <w:sz w:val="24"/>
              </w:rPr>
              <w:t>поверхности</w:t>
            </w:r>
            <w:proofErr w:type="spellEnd"/>
            <w:r>
              <w:rPr>
                <w:rFonts w:ascii="Times New Roman" w:hAnsi="Times New Roman"/>
                <w:b/>
                <w:i/>
                <w:spacing w:val="-1"/>
                <w:sz w:val="24"/>
              </w:rPr>
              <w:t>:</w:t>
            </w:r>
          </w:p>
        </w:tc>
        <w:tc>
          <w:tcPr>
            <w:tcW w:w="3641" w:type="dxa"/>
            <w:tcBorders>
              <w:top w:val="single" w:sz="5" w:space="0" w:color="000000"/>
              <w:left w:val="single" w:sz="5" w:space="0" w:color="000000"/>
              <w:bottom w:val="single" w:sz="5" w:space="0" w:color="000000"/>
              <w:right w:val="single" w:sz="5" w:space="0" w:color="000000"/>
            </w:tcBorders>
          </w:tcPr>
          <w:p w:rsidR="00BB6D94" w:rsidRPr="00353E71" w:rsidRDefault="00BB6D94" w:rsidP="00BB6D94">
            <w:pPr>
              <w:pStyle w:val="TableParagraph"/>
              <w:spacing w:line="269" w:lineRule="exact"/>
              <w:ind w:left="133"/>
              <w:rPr>
                <w:rFonts w:ascii="Times New Roman" w:eastAsia="Times New Roman" w:hAnsi="Times New Roman" w:cs="Times New Roman"/>
                <w:sz w:val="24"/>
                <w:szCs w:val="24"/>
                <w:lang w:val="ru-RU"/>
              </w:rPr>
            </w:pPr>
            <w:r w:rsidRPr="00353E71">
              <w:rPr>
                <w:rFonts w:ascii="Times New Roman" w:hAnsi="Times New Roman"/>
                <w:spacing w:val="-1"/>
                <w:sz w:val="24"/>
                <w:lang w:val="ru-RU"/>
              </w:rPr>
              <w:t xml:space="preserve">Горячее </w:t>
            </w:r>
            <w:r w:rsidRPr="00353E71">
              <w:rPr>
                <w:rFonts w:ascii="Times New Roman" w:hAnsi="Times New Roman"/>
                <w:sz w:val="24"/>
                <w:lang w:val="ru-RU"/>
              </w:rPr>
              <w:t>глубокое</w:t>
            </w:r>
            <w:r w:rsidRPr="00353E71">
              <w:rPr>
                <w:rFonts w:ascii="Times New Roman" w:hAnsi="Times New Roman"/>
                <w:spacing w:val="-1"/>
                <w:sz w:val="24"/>
                <w:lang w:val="ru-RU"/>
              </w:rPr>
              <w:t xml:space="preserve"> </w:t>
            </w:r>
            <w:proofErr w:type="spellStart"/>
            <w:r w:rsidRPr="00353E71">
              <w:rPr>
                <w:rFonts w:ascii="Times New Roman" w:hAnsi="Times New Roman"/>
                <w:sz w:val="24"/>
                <w:lang w:val="ru-RU"/>
              </w:rPr>
              <w:t>цинкование</w:t>
            </w:r>
            <w:proofErr w:type="spellEnd"/>
            <w:r w:rsidRPr="00353E71">
              <w:rPr>
                <w:rFonts w:ascii="Times New Roman" w:hAnsi="Times New Roman"/>
                <w:spacing w:val="-1"/>
                <w:sz w:val="24"/>
                <w:lang w:val="ru-RU"/>
              </w:rPr>
              <w:t xml:space="preserve"> </w:t>
            </w:r>
            <w:r w:rsidRPr="00353E71">
              <w:rPr>
                <w:rFonts w:ascii="Times New Roman" w:hAnsi="Times New Roman"/>
                <w:sz w:val="24"/>
                <w:lang w:val="ru-RU"/>
              </w:rPr>
              <w:t>по</w:t>
            </w:r>
          </w:p>
          <w:p w:rsidR="00BB6D94" w:rsidRPr="00353E71" w:rsidRDefault="00BB6D94" w:rsidP="00BB6D94">
            <w:pPr>
              <w:pStyle w:val="TableParagraph"/>
              <w:spacing w:before="41"/>
              <w:ind w:left="133"/>
              <w:rPr>
                <w:rFonts w:ascii="Times New Roman" w:eastAsia="Times New Roman" w:hAnsi="Times New Roman" w:cs="Times New Roman"/>
                <w:sz w:val="24"/>
                <w:szCs w:val="24"/>
                <w:lang w:val="ru-RU"/>
              </w:rPr>
            </w:pPr>
            <w:r>
              <w:rPr>
                <w:rFonts w:ascii="Times New Roman" w:hAnsi="Times New Roman"/>
                <w:spacing w:val="-1"/>
                <w:sz w:val="24"/>
              </w:rPr>
              <w:t>ASTM</w:t>
            </w:r>
            <w:r w:rsidRPr="00353E71">
              <w:rPr>
                <w:rFonts w:ascii="Times New Roman" w:hAnsi="Times New Roman"/>
                <w:sz w:val="24"/>
                <w:lang w:val="ru-RU"/>
              </w:rPr>
              <w:t xml:space="preserve"> </w:t>
            </w:r>
            <w:r>
              <w:rPr>
                <w:rFonts w:ascii="Times New Roman" w:hAnsi="Times New Roman"/>
                <w:spacing w:val="-1"/>
                <w:sz w:val="24"/>
              </w:rPr>
              <w:t>A</w:t>
            </w:r>
            <w:r w:rsidRPr="00353E71">
              <w:rPr>
                <w:rFonts w:ascii="Times New Roman" w:hAnsi="Times New Roman"/>
                <w:spacing w:val="-1"/>
                <w:sz w:val="24"/>
                <w:lang w:val="ru-RU"/>
              </w:rPr>
              <w:t>-123</w:t>
            </w:r>
            <w:r w:rsidRPr="00353E71">
              <w:rPr>
                <w:rFonts w:ascii="Times New Roman" w:hAnsi="Times New Roman"/>
                <w:sz w:val="24"/>
                <w:lang w:val="ru-RU"/>
              </w:rPr>
              <w:t xml:space="preserve"> либо </w:t>
            </w:r>
            <w:r>
              <w:rPr>
                <w:rFonts w:ascii="Times New Roman" w:hAnsi="Times New Roman"/>
                <w:spacing w:val="-1"/>
                <w:sz w:val="24"/>
              </w:rPr>
              <w:t>BS</w:t>
            </w:r>
            <w:r w:rsidRPr="00353E71">
              <w:rPr>
                <w:rFonts w:ascii="Times New Roman" w:hAnsi="Times New Roman"/>
                <w:spacing w:val="-1"/>
                <w:sz w:val="24"/>
                <w:lang w:val="ru-RU"/>
              </w:rPr>
              <w:t>729</w:t>
            </w:r>
          </w:p>
        </w:tc>
      </w:tr>
    </w:tbl>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A049A" w:rsidRPr="00A710B1" w:rsidRDefault="00CA049A"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C1B0E" w:rsidP="00A710B1">
      <w:pPr>
        <w:tabs>
          <w:tab w:val="left" w:pos="3075"/>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sz w:val="20"/>
          <w:szCs w:val="20"/>
        </w:rPr>
        <mc:AlternateContent>
          <mc:Choice Requires="wpg">
            <w:drawing>
              <wp:inline distT="0" distB="0" distL="0" distR="0">
                <wp:extent cx="3686175" cy="2525395"/>
                <wp:effectExtent l="0" t="0" r="9525" b="8255"/>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2525395"/>
                          <a:chOff x="0" y="0"/>
                          <a:chExt cx="8100" cy="6002"/>
                        </a:xfrm>
                      </wpg:grpSpPr>
                      <pic:pic xmlns:pic="http://schemas.openxmlformats.org/drawingml/2006/picture">
                        <pic:nvPicPr>
                          <pic:cNvPr id="28"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84" y="0"/>
                            <a:ext cx="7816" cy="3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3276"/>
                            <a:ext cx="7815" cy="27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7F6557" id="Группа 27" o:spid="_x0000_s1026" style="width:290.25pt;height:198.85pt;mso-position-horizontal-relative:char;mso-position-vertical-relative:line" coordsize="8100,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BY&#10;kwcnPI4AADyOAAAVAAAAZHJzL21lZGlhL2ltYWdlMi5qcGVn/9j/4AAQSkZJRgABAQEAYABgAAD/&#10;2wBDAAMCAgMCAgMDAwMEAwMEBQgFBQQEBQoHBwYIDAoMDAsKCwsNDhIQDQ4RDgsLEBYQERMUFRUV&#10;DA8XGBYUGBIUFRT/2wBDAQMEBAUEBQkFBQkUDQsNFBQUFBQUFBQUFBQUFBQUFBQUFBQUFBQUFBQU&#10;FBQUFBQUFBQUFBQUFBQUFBQUFBQUFBT/wAARCAE0A3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">
                <v:shape id="Picture 7" o:spid="_x0000_s1027" type="#_x0000_t75" style="position:absolute;left:284;width:7816;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">
                  <v:imagedata r:id="rId38" o:title=""/>
                </v:shape>
                <v:shape id="Picture 8" o:spid="_x0000_s1028" type="#_x0000_t75" style="position:absolute;top:3276;width:7815;height: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">
                  <v:imagedata r:id="rId39" o:title=""/>
                </v:shape>
                <w10:anchorlock/>
              </v:group>
            </w:pict>
          </mc:Fallback>
        </mc:AlternateContent>
      </w:r>
    </w:p>
    <w:p w:rsidR="009A2B88" w:rsidRPr="00A710B1" w:rsidRDefault="009A2B88" w:rsidP="00A710B1">
      <w:pPr>
        <w:tabs>
          <w:tab w:val="left" w:pos="3075"/>
        </w:tabs>
        <w:rPr>
          <w:rFonts w:ascii="Times New Roman" w:hAnsi="Times New Roman" w:cs="Times New Roman"/>
        </w:rPr>
      </w:pPr>
    </w:p>
    <w:p w:rsidR="009A2B88" w:rsidRDefault="009A2B88" w:rsidP="00A710B1">
      <w:pPr>
        <w:tabs>
          <w:tab w:val="left" w:pos="3075"/>
        </w:tabs>
        <w:rPr>
          <w:rFonts w:ascii="Times New Roman" w:hAnsi="Times New Roman" w:cs="Times New Roman"/>
        </w:rPr>
      </w:pPr>
    </w:p>
    <w:p w:rsidR="00A710B1" w:rsidRDefault="00A710B1" w:rsidP="00A710B1">
      <w:pPr>
        <w:tabs>
          <w:tab w:val="left" w:pos="3075"/>
        </w:tabs>
        <w:rPr>
          <w:rFonts w:ascii="Times New Roman" w:hAnsi="Times New Roman" w:cs="Times New Roman"/>
        </w:rPr>
      </w:pPr>
    </w:p>
    <w:p w:rsidR="00A710B1" w:rsidRDefault="00A710B1" w:rsidP="00A710B1">
      <w:pPr>
        <w:tabs>
          <w:tab w:val="left" w:pos="3075"/>
        </w:tabs>
        <w:rPr>
          <w:rFonts w:ascii="Times New Roman" w:hAnsi="Times New Roman" w:cs="Times New Roman"/>
        </w:rPr>
      </w:pPr>
    </w:p>
    <w:p w:rsidR="00C36BB5" w:rsidRPr="00A710B1" w:rsidRDefault="00C36BB5" w:rsidP="00A710B1">
      <w:pPr>
        <w:pStyle w:val="aff8"/>
        <w:numPr>
          <w:ilvl w:val="0"/>
          <w:numId w:val="9"/>
        </w:numPr>
        <w:spacing w:line="240" w:lineRule="auto"/>
        <w:ind w:right="326"/>
        <w:jc w:val="center"/>
        <w:rPr>
          <w:rFonts w:ascii="Times New Roman" w:hAnsi="Times New Roman" w:cs="Times New Roman"/>
          <w:b/>
          <w:bCs/>
          <w:sz w:val="24"/>
          <w:szCs w:val="24"/>
        </w:rPr>
      </w:pPr>
      <w:r w:rsidRPr="00A710B1">
        <w:rPr>
          <w:rFonts w:ascii="Times New Roman" w:hAnsi="Times New Roman" w:cs="Times New Roman"/>
          <w:b/>
          <w:bCs/>
          <w:sz w:val="24"/>
          <w:szCs w:val="24"/>
        </w:rPr>
        <w:t>СНАРЯЖЕНИЕ ПРОМЫШЛЕННОГО АЛЬПИНИСТА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329"/>
        <w:gridCol w:w="4820"/>
        <w:gridCol w:w="922"/>
        <w:gridCol w:w="1469"/>
      </w:tblGrid>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b/>
                <w:sz w:val="20"/>
              </w:rPr>
            </w:pPr>
            <w:r w:rsidRPr="00A710B1">
              <w:rPr>
                <w:b/>
                <w:sz w:val="20"/>
              </w:rPr>
              <w:t>№ п/п</w:t>
            </w:r>
          </w:p>
        </w:tc>
        <w:tc>
          <w:tcPr>
            <w:tcW w:w="2329" w:type="dxa"/>
            <w:shd w:val="clear" w:color="auto" w:fill="auto"/>
          </w:tcPr>
          <w:p w:rsidR="00C36BB5" w:rsidRPr="00A710B1" w:rsidRDefault="00C36BB5" w:rsidP="00A710B1">
            <w:pPr>
              <w:pStyle w:val="FORMATTEXT0"/>
              <w:tabs>
                <w:tab w:val="left" w:pos="1515"/>
              </w:tabs>
              <w:rPr>
                <w:b/>
                <w:sz w:val="20"/>
              </w:rPr>
            </w:pPr>
            <w:r w:rsidRPr="00A710B1">
              <w:rPr>
                <w:b/>
                <w:sz w:val="20"/>
              </w:rPr>
              <w:t xml:space="preserve">       Наименование</w:t>
            </w:r>
          </w:p>
        </w:tc>
        <w:tc>
          <w:tcPr>
            <w:tcW w:w="4820" w:type="dxa"/>
            <w:shd w:val="clear" w:color="auto" w:fill="auto"/>
          </w:tcPr>
          <w:p w:rsidR="00C36BB5" w:rsidRPr="00A710B1" w:rsidRDefault="00C36BB5" w:rsidP="00A710B1">
            <w:pPr>
              <w:pStyle w:val="FORMATTEXT0"/>
              <w:tabs>
                <w:tab w:val="left" w:pos="1515"/>
              </w:tabs>
              <w:ind w:firstLine="568"/>
              <w:rPr>
                <w:b/>
                <w:sz w:val="20"/>
              </w:rPr>
            </w:pPr>
            <w:r w:rsidRPr="00A710B1">
              <w:rPr>
                <w:b/>
                <w:sz w:val="20"/>
              </w:rPr>
              <w:t xml:space="preserve">                            Описание</w:t>
            </w:r>
          </w:p>
        </w:tc>
        <w:tc>
          <w:tcPr>
            <w:tcW w:w="922" w:type="dxa"/>
            <w:shd w:val="clear" w:color="auto" w:fill="auto"/>
          </w:tcPr>
          <w:p w:rsidR="00C36BB5" w:rsidRPr="00A710B1" w:rsidRDefault="00C36BB5" w:rsidP="00A710B1">
            <w:pPr>
              <w:pStyle w:val="FORMATTEXT0"/>
              <w:tabs>
                <w:tab w:val="left" w:pos="1515"/>
              </w:tabs>
              <w:jc w:val="both"/>
              <w:rPr>
                <w:b/>
                <w:sz w:val="20"/>
              </w:rPr>
            </w:pPr>
            <w:r w:rsidRPr="00A710B1">
              <w:rPr>
                <w:b/>
                <w:sz w:val="20"/>
              </w:rPr>
              <w:t>Кол-во</w:t>
            </w:r>
          </w:p>
        </w:tc>
        <w:tc>
          <w:tcPr>
            <w:tcW w:w="1469" w:type="dxa"/>
            <w:shd w:val="clear" w:color="auto" w:fill="auto"/>
          </w:tcPr>
          <w:p w:rsidR="00C36BB5" w:rsidRPr="00A710B1" w:rsidRDefault="00C36BB5" w:rsidP="00A710B1">
            <w:pPr>
              <w:pStyle w:val="FORMATTEXT0"/>
              <w:tabs>
                <w:tab w:val="left" w:pos="1515"/>
              </w:tabs>
              <w:jc w:val="both"/>
              <w:rPr>
                <w:b/>
                <w:sz w:val="20"/>
              </w:rPr>
            </w:pPr>
            <w:r w:rsidRPr="00A710B1">
              <w:rPr>
                <w:b/>
                <w:sz w:val="20"/>
              </w:rPr>
              <w:t>Примечание</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1</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PODIUM</w:t>
            </w:r>
            <w:r w:rsidRPr="00A710B1">
              <w:rPr>
                <w:sz w:val="20"/>
                <w:szCs w:val="20"/>
              </w:rPr>
              <w:t>» (</w:t>
            </w:r>
            <w:r w:rsidRPr="00A710B1">
              <w:rPr>
                <w:sz w:val="20"/>
                <w:szCs w:val="20"/>
                <w:lang w:val="en-US"/>
              </w:rPr>
              <w:t>S</w:t>
            </w:r>
            <w:r w:rsidRPr="00A710B1">
              <w:rPr>
                <w:sz w:val="20"/>
                <w:szCs w:val="20"/>
              </w:rPr>
              <w:t>70)</w:t>
            </w:r>
          </w:p>
        </w:tc>
        <w:tc>
          <w:tcPr>
            <w:tcW w:w="4820" w:type="dxa"/>
            <w:shd w:val="clear" w:color="auto" w:fill="auto"/>
          </w:tcPr>
          <w:p w:rsidR="00C36BB5" w:rsidRPr="00A710B1" w:rsidRDefault="00C36BB5" w:rsidP="00A710B1">
            <w:pPr>
              <w:pStyle w:val="FORMATTEXT0"/>
              <w:tabs>
                <w:tab w:val="left" w:pos="1515"/>
              </w:tabs>
              <w:jc w:val="both"/>
              <w:rPr>
                <w:sz w:val="20"/>
                <w:szCs w:val="20"/>
              </w:rPr>
            </w:pPr>
            <w:proofErr w:type="spellStart"/>
            <w:r w:rsidRPr="00A710B1">
              <w:rPr>
                <w:sz w:val="20"/>
                <w:szCs w:val="20"/>
              </w:rPr>
              <w:t>Сидушка</w:t>
            </w:r>
            <w:proofErr w:type="spellEnd"/>
            <w:r w:rsidRPr="00A710B1">
              <w:rPr>
                <w:sz w:val="20"/>
                <w:szCs w:val="20"/>
              </w:rPr>
              <w:t>, разработанная специально для длительного нахождения в висячем положении</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2</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RING S</w:t>
            </w:r>
            <w:r w:rsidRPr="00A710B1">
              <w:rPr>
                <w:sz w:val="20"/>
                <w:szCs w:val="20"/>
              </w:rPr>
              <w:t>»</w:t>
            </w:r>
            <w:r w:rsidRPr="00A710B1">
              <w:rPr>
                <w:sz w:val="20"/>
                <w:szCs w:val="20"/>
                <w:lang w:val="en-US"/>
              </w:rPr>
              <w:t xml:space="preserve"> </w:t>
            </w:r>
            <w:r w:rsidRPr="00A710B1">
              <w:rPr>
                <w:sz w:val="20"/>
                <w:szCs w:val="20"/>
              </w:rPr>
              <w:t>(</w:t>
            </w:r>
            <w:r w:rsidRPr="00A710B1">
              <w:rPr>
                <w:sz w:val="20"/>
                <w:szCs w:val="20"/>
                <w:lang w:val="en-US"/>
              </w:rPr>
              <w:t>C</w:t>
            </w:r>
            <w:r w:rsidRPr="00A710B1">
              <w:rPr>
                <w:sz w:val="20"/>
                <w:szCs w:val="20"/>
              </w:rPr>
              <w:t>04620)</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Соединительное кольцо</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3</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NEST</w:t>
            </w:r>
            <w:r w:rsidRPr="00A710B1">
              <w:rPr>
                <w:sz w:val="20"/>
                <w:szCs w:val="20"/>
              </w:rPr>
              <w:t>»</w:t>
            </w:r>
            <w:r w:rsidRPr="00A710B1">
              <w:rPr>
                <w:sz w:val="20"/>
                <w:szCs w:val="20"/>
                <w:lang w:val="en-US"/>
              </w:rPr>
              <w:t xml:space="preserve"> S</w:t>
            </w:r>
            <w:r w:rsidRPr="00A710B1">
              <w:rPr>
                <w:sz w:val="20"/>
                <w:szCs w:val="20"/>
              </w:rPr>
              <w:t>61</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Носилки для спасательных работ в условиях ограниченного пространства</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 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 xml:space="preserve"> на бригаду в 20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4</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NAVAHO BOD CROLL FAST</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Страховочная обвязка</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5</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VERTEX VENT</w:t>
            </w:r>
            <w:r w:rsidRPr="00A710B1">
              <w:rPr>
                <w:sz w:val="20"/>
                <w:szCs w:val="20"/>
              </w:rPr>
              <w:t>»</w:t>
            </w:r>
            <w:r w:rsidRPr="00A710B1">
              <w:rPr>
                <w:sz w:val="20"/>
                <w:szCs w:val="20"/>
                <w:lang w:val="en-US"/>
              </w:rPr>
              <w:t xml:space="preserve"> </w:t>
            </w:r>
            <w:r w:rsidRPr="00A710B1">
              <w:rPr>
                <w:sz w:val="20"/>
                <w:szCs w:val="20"/>
              </w:rPr>
              <w:t>(</w:t>
            </w:r>
            <w:r w:rsidRPr="00A710B1">
              <w:rPr>
                <w:sz w:val="20"/>
                <w:szCs w:val="20"/>
                <w:lang w:val="en-US"/>
              </w:rPr>
              <w:t>A10V</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Комфортная вентилируемая каска для работ на высоте и спасательных работ</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6</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PROGRESS</w:t>
            </w:r>
            <w:r w:rsidRPr="00A710B1">
              <w:rPr>
                <w:sz w:val="20"/>
                <w:szCs w:val="20"/>
              </w:rPr>
              <w:t>»</w:t>
            </w:r>
            <w:r w:rsidRPr="00A710B1">
              <w:rPr>
                <w:sz w:val="20"/>
                <w:szCs w:val="20"/>
                <w:lang w:val="en-US"/>
              </w:rPr>
              <w:t xml:space="preserve"> </w:t>
            </w:r>
            <w:r w:rsidRPr="00A710B1">
              <w:rPr>
                <w:sz w:val="20"/>
                <w:szCs w:val="20"/>
              </w:rPr>
              <w:t>(</w:t>
            </w:r>
            <w:r w:rsidRPr="00A710B1">
              <w:rPr>
                <w:sz w:val="20"/>
                <w:szCs w:val="20"/>
                <w:lang w:val="en-US"/>
              </w:rPr>
              <w:t>L44</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proofErr w:type="spellStart"/>
            <w:r w:rsidRPr="00A710B1">
              <w:rPr>
                <w:sz w:val="20"/>
                <w:szCs w:val="20"/>
              </w:rPr>
              <w:t>Самостраховка</w:t>
            </w:r>
            <w:proofErr w:type="spellEnd"/>
            <w:r w:rsidRPr="00A710B1">
              <w:rPr>
                <w:sz w:val="20"/>
                <w:szCs w:val="20"/>
              </w:rPr>
              <w:t xml:space="preserve"> для перемещения </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7</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ASAP</w:t>
            </w:r>
            <w:r w:rsidRPr="00A710B1">
              <w:rPr>
                <w:sz w:val="20"/>
                <w:szCs w:val="20"/>
              </w:rPr>
              <w:t>» (</w:t>
            </w:r>
            <w:r w:rsidRPr="00A710B1">
              <w:rPr>
                <w:sz w:val="20"/>
                <w:szCs w:val="20"/>
                <w:lang w:val="en-US"/>
              </w:rPr>
              <w:t>B71</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Мобильное страховочное устройство для веревки</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8</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ASAP’SORBER</w:t>
            </w:r>
            <w:r w:rsidRPr="00A710B1">
              <w:rPr>
                <w:sz w:val="20"/>
                <w:szCs w:val="20"/>
              </w:rPr>
              <w:t>»</w:t>
            </w:r>
            <w:r w:rsidRPr="00A710B1">
              <w:rPr>
                <w:sz w:val="20"/>
                <w:szCs w:val="20"/>
                <w:lang w:val="en-US"/>
              </w:rPr>
              <w:t xml:space="preserve"> </w:t>
            </w:r>
            <w:r w:rsidRPr="00A710B1">
              <w:rPr>
                <w:sz w:val="20"/>
                <w:szCs w:val="20"/>
              </w:rPr>
              <w:t>(</w:t>
            </w:r>
            <w:r w:rsidRPr="00A710B1">
              <w:rPr>
                <w:sz w:val="20"/>
                <w:szCs w:val="20"/>
                <w:lang w:val="en-US"/>
              </w:rPr>
              <w:t>L71</w:t>
            </w:r>
            <w:r w:rsidRPr="00A710B1">
              <w:rPr>
                <w:sz w:val="20"/>
                <w:szCs w:val="20"/>
              </w:rPr>
              <w:t xml:space="preserve"> 40) 40см </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 xml:space="preserve">Амортизатор рывка с интегрированной </w:t>
            </w:r>
            <w:proofErr w:type="spellStart"/>
            <w:r w:rsidRPr="00A710B1">
              <w:rPr>
                <w:sz w:val="20"/>
                <w:szCs w:val="20"/>
              </w:rPr>
              <w:t>самостраховкой</w:t>
            </w:r>
            <w:proofErr w:type="spellEnd"/>
            <w:r w:rsidRPr="00A710B1">
              <w:rPr>
                <w:sz w:val="20"/>
                <w:szCs w:val="20"/>
              </w:rPr>
              <w:t xml:space="preserve"> для </w:t>
            </w:r>
            <w:r w:rsidRPr="00A710B1">
              <w:rPr>
                <w:sz w:val="20"/>
                <w:szCs w:val="20"/>
                <w:lang w:val="en-US"/>
              </w:rPr>
              <w:t>ASAP</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9</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OXAN</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Стальной карабин</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10 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10</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OK SCREW-LOCK</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Овальный алюминиевый карабин</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2 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11</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DELTA</w:t>
            </w:r>
            <w:r w:rsidRPr="00A710B1">
              <w:rPr>
                <w:sz w:val="20"/>
                <w:szCs w:val="20"/>
              </w:rPr>
              <w:t>»</w:t>
            </w:r>
            <w:r w:rsidRPr="00A710B1">
              <w:rPr>
                <w:sz w:val="20"/>
                <w:szCs w:val="20"/>
                <w:lang w:val="en-US"/>
              </w:rPr>
              <w:t xml:space="preserve"> </w:t>
            </w:r>
            <w:r w:rsidRPr="00A710B1">
              <w:rPr>
                <w:sz w:val="20"/>
                <w:szCs w:val="20"/>
              </w:rPr>
              <w:t>(Р11-8В)</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Треугольное стальное соединительное звено («рапид»)</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12</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I’D S</w:t>
            </w:r>
            <w:r w:rsidRPr="00A710B1">
              <w:rPr>
                <w:sz w:val="20"/>
                <w:szCs w:val="20"/>
              </w:rPr>
              <w:t>»</w:t>
            </w:r>
            <w:r w:rsidRPr="00A710B1">
              <w:rPr>
                <w:sz w:val="20"/>
                <w:szCs w:val="20"/>
                <w:lang w:val="en-US"/>
              </w:rPr>
              <w:t xml:space="preserve"> </w:t>
            </w:r>
            <w:r w:rsidRPr="00A710B1">
              <w:rPr>
                <w:sz w:val="20"/>
                <w:szCs w:val="20"/>
              </w:rPr>
              <w:t>(</w:t>
            </w:r>
            <w:r w:rsidRPr="00A710B1">
              <w:rPr>
                <w:sz w:val="20"/>
                <w:szCs w:val="20"/>
                <w:lang w:val="en-US"/>
              </w:rPr>
              <w:t>D200S0 – D200SN</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Самоблокирующееся спусковое устройство с механизмом «анти-паник»</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13</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ASCENSION</w:t>
            </w:r>
            <w:r w:rsidRPr="00A710B1">
              <w:rPr>
                <w:sz w:val="20"/>
                <w:szCs w:val="20"/>
              </w:rPr>
              <w:t>»</w:t>
            </w:r>
            <w:r w:rsidRPr="00A710B1">
              <w:rPr>
                <w:sz w:val="20"/>
                <w:szCs w:val="20"/>
                <w:lang w:val="en-US"/>
              </w:rPr>
              <w:t xml:space="preserve"> </w:t>
            </w:r>
            <w:r w:rsidRPr="00A710B1">
              <w:rPr>
                <w:sz w:val="20"/>
                <w:szCs w:val="20"/>
              </w:rPr>
              <w:t>(</w:t>
            </w:r>
            <w:r w:rsidRPr="00A710B1">
              <w:rPr>
                <w:sz w:val="20"/>
                <w:szCs w:val="20"/>
                <w:lang w:val="en-US"/>
              </w:rPr>
              <w:t>B17WRA</w:t>
            </w:r>
            <w:r w:rsidRPr="00A710B1">
              <w:rPr>
                <w:sz w:val="20"/>
                <w:szCs w:val="20"/>
              </w:rPr>
              <w:t xml:space="preserve"> правый, желтый)</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Зажим для подъема с рукояткой: модификации под правую и левую руку</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14</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FOOTPRO</w:t>
            </w:r>
            <w:r w:rsidRPr="00A710B1">
              <w:rPr>
                <w:sz w:val="20"/>
                <w:szCs w:val="20"/>
              </w:rPr>
              <w:t>» (С49)</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Регулируемая педаль для стропы</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15</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PANTIN</w:t>
            </w:r>
            <w:r w:rsidRPr="00A710B1">
              <w:rPr>
                <w:sz w:val="20"/>
                <w:szCs w:val="20"/>
              </w:rPr>
              <w:t>»</w:t>
            </w:r>
            <w:r w:rsidRPr="00A710B1">
              <w:rPr>
                <w:sz w:val="20"/>
                <w:szCs w:val="20"/>
                <w:lang w:val="en-US"/>
              </w:rPr>
              <w:t xml:space="preserve"> </w:t>
            </w:r>
            <w:r w:rsidRPr="00A710B1">
              <w:rPr>
                <w:sz w:val="20"/>
                <w:szCs w:val="20"/>
              </w:rPr>
              <w:t>(</w:t>
            </w:r>
            <w:r w:rsidRPr="00A710B1">
              <w:rPr>
                <w:sz w:val="20"/>
                <w:szCs w:val="20"/>
                <w:lang w:val="en-US"/>
              </w:rPr>
              <w:t>B02ARA-B02ALA</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Ножной зажим для подъема ЛЕВЫЙ</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16</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TIBLOC</w:t>
            </w:r>
            <w:r w:rsidRPr="00A710B1">
              <w:rPr>
                <w:sz w:val="20"/>
                <w:szCs w:val="20"/>
              </w:rPr>
              <w:t>»</w:t>
            </w:r>
            <w:r w:rsidRPr="00A710B1">
              <w:rPr>
                <w:sz w:val="20"/>
                <w:szCs w:val="20"/>
                <w:lang w:val="en-US"/>
              </w:rPr>
              <w:t xml:space="preserve"> </w:t>
            </w:r>
            <w:r w:rsidRPr="00A710B1">
              <w:rPr>
                <w:sz w:val="20"/>
                <w:szCs w:val="20"/>
              </w:rPr>
              <w:t>(В01)</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Веревочный зажим для аварийных операций</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17</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MICROCENDER</w:t>
            </w:r>
            <w:r w:rsidRPr="00A710B1">
              <w:rPr>
                <w:sz w:val="20"/>
                <w:szCs w:val="20"/>
              </w:rPr>
              <w:t>» (В54)</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Веревочный зажим закрытого типа (нагрузка на кулачок)</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18</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PRO TRAXION</w:t>
            </w:r>
            <w:r w:rsidRPr="00A710B1">
              <w:rPr>
                <w:sz w:val="20"/>
                <w:szCs w:val="20"/>
              </w:rPr>
              <w:t>»</w:t>
            </w:r>
            <w:r w:rsidRPr="00A710B1">
              <w:rPr>
                <w:sz w:val="20"/>
                <w:szCs w:val="20"/>
                <w:lang w:val="en-US"/>
              </w:rPr>
              <w:t xml:space="preserve"> </w:t>
            </w:r>
            <w:r w:rsidRPr="00A710B1">
              <w:rPr>
                <w:sz w:val="20"/>
                <w:szCs w:val="20"/>
              </w:rPr>
              <w:t>(Р51)</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Блок-зажим с высоким КПД</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19</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FIXE</w:t>
            </w:r>
            <w:r w:rsidRPr="00A710B1">
              <w:rPr>
                <w:sz w:val="20"/>
                <w:szCs w:val="20"/>
              </w:rPr>
              <w:t>»</w:t>
            </w:r>
            <w:r w:rsidRPr="00A710B1">
              <w:rPr>
                <w:sz w:val="20"/>
                <w:szCs w:val="20"/>
                <w:lang w:val="en-US"/>
              </w:rPr>
              <w:t xml:space="preserve"> </w:t>
            </w:r>
            <w:r w:rsidRPr="00A710B1">
              <w:rPr>
                <w:sz w:val="20"/>
                <w:szCs w:val="20"/>
              </w:rPr>
              <w:t>(</w:t>
            </w:r>
            <w:r w:rsidRPr="00A710B1">
              <w:rPr>
                <w:sz w:val="20"/>
                <w:szCs w:val="20"/>
                <w:lang w:val="en-US"/>
              </w:rPr>
              <w:t>P05W-P05WN</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Универсальный компактный блок</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20</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COEUR</w:t>
            </w:r>
            <w:r w:rsidRPr="00A710B1">
              <w:rPr>
                <w:sz w:val="20"/>
                <w:szCs w:val="20"/>
              </w:rPr>
              <w:t>» (Р34050-Р38150)</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Проушина из нержавеющей стали</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50 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21</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COEUR GOUJON</w:t>
            </w:r>
            <w:r w:rsidRPr="00A710B1">
              <w:rPr>
                <w:sz w:val="20"/>
                <w:szCs w:val="20"/>
              </w:rPr>
              <w:t>» (Р32-Р33)</w:t>
            </w:r>
          </w:p>
        </w:tc>
        <w:tc>
          <w:tcPr>
            <w:tcW w:w="4820" w:type="dxa"/>
            <w:shd w:val="clear" w:color="auto" w:fill="auto"/>
          </w:tcPr>
          <w:p w:rsidR="00C36BB5" w:rsidRPr="00A710B1" w:rsidRDefault="00C36BB5" w:rsidP="00A710B1">
            <w:pPr>
              <w:pStyle w:val="FORMATTEXT0"/>
              <w:tabs>
                <w:tab w:val="left" w:pos="1515"/>
              </w:tabs>
              <w:jc w:val="both"/>
              <w:rPr>
                <w:sz w:val="20"/>
                <w:szCs w:val="20"/>
              </w:rPr>
            </w:pPr>
            <w:proofErr w:type="spellStart"/>
            <w:r w:rsidRPr="00A710B1">
              <w:rPr>
                <w:sz w:val="20"/>
                <w:szCs w:val="20"/>
              </w:rPr>
              <w:t>Шлямбурный</w:t>
            </w:r>
            <w:proofErr w:type="spellEnd"/>
            <w:r w:rsidRPr="00A710B1">
              <w:rPr>
                <w:sz w:val="20"/>
                <w:szCs w:val="20"/>
              </w:rPr>
              <w:t xml:space="preserve"> крюк из нержавеющей стали</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50 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22</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ANNEAU</w:t>
            </w:r>
            <w:r w:rsidRPr="00A710B1">
              <w:rPr>
                <w:sz w:val="20"/>
                <w:szCs w:val="20"/>
              </w:rPr>
              <w:t>» (С40 60), (С40 80), (С40 120), (С40 150)</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Прошитая петля</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 xml:space="preserve"> по 1шт. каждого вида</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23</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PARALLEL 10.5 mm</w:t>
            </w:r>
            <w:r w:rsidRPr="00A710B1">
              <w:rPr>
                <w:sz w:val="20"/>
                <w:szCs w:val="20"/>
              </w:rPr>
              <w:t>»</w:t>
            </w:r>
            <w:r w:rsidRPr="00A710B1">
              <w:rPr>
                <w:sz w:val="20"/>
                <w:szCs w:val="20"/>
                <w:lang w:val="en-US"/>
              </w:rPr>
              <w:t xml:space="preserve"> </w:t>
            </w:r>
            <w:r w:rsidRPr="00A710B1">
              <w:rPr>
                <w:sz w:val="20"/>
                <w:szCs w:val="20"/>
              </w:rPr>
              <w:t>(</w:t>
            </w:r>
            <w:r w:rsidRPr="00A710B1">
              <w:rPr>
                <w:sz w:val="20"/>
                <w:szCs w:val="20"/>
                <w:lang w:val="en-US"/>
              </w:rPr>
              <w:t>R77Y 200</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proofErr w:type="spellStart"/>
            <w:r w:rsidRPr="00A710B1">
              <w:rPr>
                <w:sz w:val="20"/>
                <w:szCs w:val="20"/>
              </w:rPr>
              <w:t>Полустатическая</w:t>
            </w:r>
            <w:proofErr w:type="spellEnd"/>
            <w:r w:rsidRPr="00A710B1">
              <w:rPr>
                <w:sz w:val="20"/>
                <w:szCs w:val="20"/>
              </w:rPr>
              <w:t xml:space="preserve"> веревка для сложного доступа</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2 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24</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TRANSPORT 45L</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Прочные транспортировочные мешки</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25</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BOLTBAG</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Прочные транспортировочные мешки</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26</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CORDEX OLUS</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 xml:space="preserve">Перчатки </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1пара.</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27</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SPATHA</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 xml:space="preserve">Нож </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r w:rsidR="00C36BB5" w:rsidRPr="00A710B1" w:rsidTr="00FC0C89">
        <w:trPr>
          <w:trHeight w:val="496"/>
          <w:jc w:val="center"/>
        </w:trPr>
        <w:tc>
          <w:tcPr>
            <w:tcW w:w="756" w:type="dxa"/>
            <w:shd w:val="clear" w:color="auto" w:fill="auto"/>
            <w:vAlign w:val="center"/>
          </w:tcPr>
          <w:p w:rsidR="00C36BB5" w:rsidRPr="00A710B1" w:rsidRDefault="00C36BB5" w:rsidP="00A710B1">
            <w:pPr>
              <w:pStyle w:val="FORMATTEXT0"/>
              <w:tabs>
                <w:tab w:val="left" w:pos="1515"/>
              </w:tabs>
              <w:jc w:val="center"/>
              <w:rPr>
                <w:sz w:val="20"/>
                <w:szCs w:val="20"/>
              </w:rPr>
            </w:pPr>
            <w:r w:rsidRPr="00A710B1">
              <w:rPr>
                <w:sz w:val="20"/>
                <w:szCs w:val="20"/>
              </w:rPr>
              <w:t>28</w:t>
            </w:r>
          </w:p>
        </w:tc>
        <w:tc>
          <w:tcPr>
            <w:tcW w:w="232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w:t>
            </w:r>
            <w:r w:rsidRPr="00A710B1">
              <w:rPr>
                <w:sz w:val="20"/>
                <w:szCs w:val="20"/>
                <w:lang w:val="en-US"/>
              </w:rPr>
              <w:t>DUO ATEX LED 5</w:t>
            </w:r>
            <w:r w:rsidRPr="00A710B1">
              <w:rPr>
                <w:sz w:val="20"/>
                <w:szCs w:val="20"/>
              </w:rPr>
              <w:t>»</w:t>
            </w:r>
            <w:r w:rsidRPr="00A710B1">
              <w:rPr>
                <w:sz w:val="20"/>
                <w:szCs w:val="20"/>
                <w:lang w:val="en-US"/>
              </w:rPr>
              <w:t xml:space="preserve"> </w:t>
            </w:r>
            <w:r w:rsidRPr="00A710B1">
              <w:rPr>
                <w:sz w:val="20"/>
                <w:szCs w:val="20"/>
              </w:rPr>
              <w:t>(</w:t>
            </w:r>
            <w:r w:rsidRPr="00A710B1">
              <w:rPr>
                <w:sz w:val="20"/>
                <w:szCs w:val="20"/>
                <w:lang w:val="en-US"/>
              </w:rPr>
              <w:t>E61L5 4</w:t>
            </w:r>
            <w:r w:rsidRPr="00A710B1">
              <w:rPr>
                <w:sz w:val="20"/>
                <w:szCs w:val="20"/>
              </w:rPr>
              <w:t>)</w:t>
            </w:r>
          </w:p>
        </w:tc>
        <w:tc>
          <w:tcPr>
            <w:tcW w:w="4820"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 xml:space="preserve">Гибридный налобный фонарь для использования во взрывоопасных средах: 1 высокомощный светодиод/ 5сведодиодов </w:t>
            </w:r>
          </w:p>
        </w:tc>
        <w:tc>
          <w:tcPr>
            <w:tcW w:w="922"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1шт.</w:t>
            </w:r>
          </w:p>
        </w:tc>
        <w:tc>
          <w:tcPr>
            <w:tcW w:w="1469" w:type="dxa"/>
            <w:shd w:val="clear" w:color="auto" w:fill="auto"/>
          </w:tcPr>
          <w:p w:rsidR="00C36BB5" w:rsidRPr="00A710B1" w:rsidRDefault="00C36BB5" w:rsidP="00A710B1">
            <w:pPr>
              <w:pStyle w:val="FORMATTEXT0"/>
              <w:tabs>
                <w:tab w:val="left" w:pos="1515"/>
              </w:tabs>
              <w:jc w:val="both"/>
              <w:rPr>
                <w:sz w:val="20"/>
                <w:szCs w:val="20"/>
              </w:rPr>
            </w:pPr>
            <w:r w:rsidRPr="00A710B1">
              <w:rPr>
                <w:sz w:val="20"/>
                <w:szCs w:val="20"/>
              </w:rPr>
              <w:t>На 1-го чел.</w:t>
            </w:r>
          </w:p>
        </w:tc>
      </w:tr>
    </w:tbl>
    <w:p w:rsidR="00C36BB5" w:rsidRPr="00A710B1" w:rsidRDefault="00C36BB5" w:rsidP="00A710B1">
      <w:pPr>
        <w:ind w:right="326"/>
        <w:rPr>
          <w:rFonts w:ascii="Times New Roman" w:hAnsi="Times New Roman" w:cs="Times New Roman"/>
          <w:b/>
          <w:bCs/>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Default="00C36BB5" w:rsidP="00A710B1">
      <w:pPr>
        <w:tabs>
          <w:tab w:val="left" w:pos="3075"/>
        </w:tabs>
        <w:rPr>
          <w:rFonts w:ascii="Times New Roman" w:hAnsi="Times New Roman" w:cs="Times New Roman"/>
        </w:rPr>
      </w:pPr>
    </w:p>
    <w:p w:rsidR="00A710B1" w:rsidRDefault="00A710B1" w:rsidP="00A710B1">
      <w:pPr>
        <w:tabs>
          <w:tab w:val="left" w:pos="3075"/>
        </w:tabs>
        <w:rPr>
          <w:rFonts w:ascii="Times New Roman" w:hAnsi="Times New Roman" w:cs="Times New Roman"/>
        </w:rPr>
      </w:pPr>
    </w:p>
    <w:p w:rsidR="00A710B1" w:rsidRPr="00A710B1" w:rsidRDefault="00A710B1" w:rsidP="00A710B1">
      <w:pPr>
        <w:tabs>
          <w:tab w:val="left" w:pos="3075"/>
        </w:tabs>
        <w:rPr>
          <w:rFonts w:ascii="Times New Roman" w:hAnsi="Times New Roman" w:cs="Times New Roman"/>
        </w:rPr>
      </w:pPr>
    </w:p>
    <w:p w:rsidR="00CA049A" w:rsidRPr="00A710B1" w:rsidRDefault="00CA049A" w:rsidP="00A710B1">
      <w:pPr>
        <w:tabs>
          <w:tab w:val="left" w:pos="3075"/>
        </w:tabs>
        <w:rPr>
          <w:rFonts w:ascii="Times New Roman" w:hAnsi="Times New Roman" w:cs="Times New Roman"/>
        </w:rPr>
      </w:pPr>
    </w:p>
    <w:p w:rsidR="0088115D" w:rsidRPr="00A710B1" w:rsidRDefault="0088115D" w:rsidP="00A710B1">
      <w:pPr>
        <w:tabs>
          <w:tab w:val="left" w:pos="3075"/>
        </w:tabs>
        <w:rPr>
          <w:rFonts w:ascii="Times New Roman" w:hAnsi="Times New Roman" w:cs="Times New Roman"/>
        </w:rPr>
      </w:pPr>
    </w:p>
    <w:p w:rsidR="00C36BB5" w:rsidRPr="00A710B1" w:rsidRDefault="0070641A" w:rsidP="00A710B1">
      <w:pPr>
        <w:ind w:right="326" w:firstLine="426"/>
        <w:jc w:val="center"/>
        <w:rPr>
          <w:rFonts w:ascii="Times New Roman" w:hAnsi="Times New Roman" w:cs="Times New Roman"/>
          <w:b/>
          <w:bCs/>
        </w:rPr>
      </w:pPr>
      <w:r w:rsidRPr="00A710B1">
        <w:rPr>
          <w:rFonts w:ascii="Times New Roman" w:hAnsi="Times New Roman" w:cs="Times New Roman"/>
          <w:b/>
          <w:bCs/>
        </w:rPr>
        <w:t>7</w:t>
      </w:r>
      <w:r w:rsidR="00C36BB5" w:rsidRPr="00A710B1">
        <w:rPr>
          <w:rFonts w:ascii="Times New Roman" w:hAnsi="Times New Roman" w:cs="Times New Roman"/>
          <w:b/>
          <w:bCs/>
        </w:rPr>
        <w:t>. КОНТРОЛЬ КАЧЕСТВА РАБОТ</w:t>
      </w:r>
    </w:p>
    <w:p w:rsidR="00C36BB5" w:rsidRPr="00A710B1" w:rsidRDefault="00C36BB5" w:rsidP="00A710B1">
      <w:pPr>
        <w:shd w:val="clear" w:color="auto" w:fill="FFFFFF"/>
        <w:spacing w:before="192"/>
        <w:ind w:right="134" w:firstLine="426"/>
        <w:jc w:val="both"/>
        <w:rPr>
          <w:rFonts w:ascii="Times New Roman" w:hAnsi="Times New Roman" w:cs="Times New Roman"/>
        </w:rPr>
      </w:pPr>
      <w:r w:rsidRPr="00A710B1">
        <w:rPr>
          <w:rFonts w:ascii="Times New Roman" w:hAnsi="Times New Roman" w:cs="Times New Roman"/>
        </w:rPr>
        <w:t>На всех этапах работ должен выполняться производственный контроль качества строительно-монтажных р</w:t>
      </w:r>
      <w:r w:rsidR="009A2B88" w:rsidRPr="00A710B1">
        <w:rPr>
          <w:rFonts w:ascii="Times New Roman" w:hAnsi="Times New Roman" w:cs="Times New Roman"/>
        </w:rPr>
        <w:t>абот, который включает в себя;</w:t>
      </w:r>
    </w:p>
    <w:p w:rsidR="00C36BB5" w:rsidRPr="00A710B1" w:rsidRDefault="00C36BB5" w:rsidP="00A710B1">
      <w:pPr>
        <w:numPr>
          <w:ilvl w:val="0"/>
          <w:numId w:val="6"/>
        </w:numPr>
        <w:shd w:val="clear" w:color="auto" w:fill="FFFFFF"/>
        <w:ind w:right="136"/>
        <w:jc w:val="both"/>
        <w:rPr>
          <w:rFonts w:ascii="Times New Roman" w:hAnsi="Times New Roman" w:cs="Times New Roman"/>
        </w:rPr>
      </w:pPr>
      <w:r w:rsidRPr="00A710B1">
        <w:rPr>
          <w:rFonts w:ascii="Times New Roman" w:hAnsi="Times New Roman" w:cs="Times New Roman"/>
        </w:rPr>
        <w:t>входной контроль рабочей документации, конструкций, изделий, материалов и оборудования;</w:t>
      </w:r>
    </w:p>
    <w:p w:rsidR="00C36BB5" w:rsidRPr="00A710B1" w:rsidRDefault="00C36BB5" w:rsidP="00A710B1">
      <w:pPr>
        <w:numPr>
          <w:ilvl w:val="0"/>
          <w:numId w:val="6"/>
        </w:numPr>
        <w:shd w:val="clear" w:color="auto" w:fill="FFFFFF"/>
        <w:ind w:right="136"/>
        <w:jc w:val="both"/>
        <w:rPr>
          <w:rFonts w:ascii="Times New Roman" w:hAnsi="Times New Roman" w:cs="Times New Roman"/>
        </w:rPr>
      </w:pPr>
      <w:r w:rsidRPr="00A710B1">
        <w:rPr>
          <w:rFonts w:ascii="Times New Roman" w:hAnsi="Times New Roman" w:cs="Times New Roman"/>
        </w:rPr>
        <w:t>операционный контроль отдельных строительных процессов или производственных операций;</w:t>
      </w:r>
    </w:p>
    <w:p w:rsidR="00C36BB5" w:rsidRPr="00A710B1" w:rsidRDefault="00C36BB5" w:rsidP="00A710B1">
      <w:pPr>
        <w:numPr>
          <w:ilvl w:val="0"/>
          <w:numId w:val="6"/>
        </w:numPr>
        <w:shd w:val="clear" w:color="auto" w:fill="FFFFFF"/>
        <w:ind w:right="136"/>
        <w:jc w:val="both"/>
        <w:rPr>
          <w:rFonts w:ascii="Times New Roman" w:hAnsi="Times New Roman" w:cs="Times New Roman"/>
        </w:rPr>
      </w:pPr>
      <w:r w:rsidRPr="00A710B1">
        <w:rPr>
          <w:rFonts w:ascii="Times New Roman" w:hAnsi="Times New Roman" w:cs="Times New Roman"/>
        </w:rPr>
        <w:t>приемочный контроль промеж</w:t>
      </w:r>
      <w:r w:rsidR="009A2B88" w:rsidRPr="00A710B1">
        <w:rPr>
          <w:rFonts w:ascii="Times New Roman" w:hAnsi="Times New Roman" w:cs="Times New Roman"/>
        </w:rPr>
        <w:t xml:space="preserve">уточных и окончательных циклов </w:t>
      </w:r>
      <w:r w:rsidRPr="00A710B1">
        <w:rPr>
          <w:rFonts w:ascii="Times New Roman" w:hAnsi="Times New Roman" w:cs="Times New Roman"/>
        </w:rPr>
        <w:t>работ;</w:t>
      </w:r>
    </w:p>
    <w:p w:rsidR="00C36BB5" w:rsidRPr="00A710B1" w:rsidRDefault="00C36BB5" w:rsidP="00A710B1">
      <w:pPr>
        <w:numPr>
          <w:ilvl w:val="0"/>
          <w:numId w:val="6"/>
        </w:numPr>
        <w:shd w:val="clear" w:color="auto" w:fill="FFFFFF"/>
        <w:ind w:right="136"/>
        <w:jc w:val="both"/>
        <w:rPr>
          <w:rFonts w:ascii="Times New Roman" w:hAnsi="Times New Roman" w:cs="Times New Roman"/>
        </w:rPr>
      </w:pPr>
      <w:r w:rsidRPr="00A710B1">
        <w:rPr>
          <w:rFonts w:ascii="Times New Roman" w:hAnsi="Times New Roman" w:cs="Times New Roman"/>
        </w:rPr>
        <w:t>приемка вынесенной в натуру геодезической разбивочной основы.</w:t>
      </w:r>
    </w:p>
    <w:p w:rsidR="00C36BB5" w:rsidRPr="00A710B1" w:rsidRDefault="00C36BB5" w:rsidP="00A710B1">
      <w:pPr>
        <w:shd w:val="clear" w:color="auto" w:fill="FFFFFF"/>
        <w:spacing w:before="192"/>
        <w:ind w:right="134" w:firstLine="426"/>
        <w:jc w:val="both"/>
        <w:rPr>
          <w:rFonts w:ascii="Times New Roman" w:hAnsi="Times New Roman" w:cs="Times New Roman"/>
        </w:rPr>
      </w:pPr>
      <w:r w:rsidRPr="00A710B1">
        <w:rPr>
          <w:rFonts w:ascii="Times New Roman" w:hAnsi="Times New Roman" w:cs="Times New Roman"/>
        </w:rPr>
        <w:t>Состав контролируемых показателей, объем и методы контроля должны соответствовать требованиям ГОСТов и СНиП.</w:t>
      </w:r>
    </w:p>
    <w:p w:rsidR="00C36BB5" w:rsidRPr="00A710B1" w:rsidRDefault="00C36BB5" w:rsidP="00A710B1">
      <w:pPr>
        <w:shd w:val="clear" w:color="auto" w:fill="FFFFFF"/>
        <w:spacing w:before="192"/>
        <w:ind w:right="134" w:firstLine="426"/>
        <w:jc w:val="both"/>
        <w:rPr>
          <w:rFonts w:ascii="Times New Roman" w:hAnsi="Times New Roman" w:cs="Times New Roman"/>
        </w:rPr>
      </w:pPr>
      <w:r w:rsidRPr="00A710B1">
        <w:rPr>
          <w:rFonts w:ascii="Times New Roman" w:hAnsi="Times New Roman" w:cs="Times New Roman"/>
        </w:rPr>
        <w:t xml:space="preserve">Качество устройства анкеров </w:t>
      </w:r>
      <w:r w:rsidR="00826348">
        <w:rPr>
          <w:rFonts w:ascii="Times New Roman" w:hAnsi="Times New Roman" w:cs="Times New Roman"/>
        </w:rPr>
        <w:t>«</w:t>
      </w:r>
      <w:r w:rsidR="00826348" w:rsidRPr="008E49D0">
        <w:rPr>
          <w:rFonts w:ascii="Times New Roman" w:hAnsi="Times New Roman" w:cs="Times New Roman"/>
          <w:bCs/>
        </w:rPr>
        <w:t>Геоякорь</w:t>
      </w:r>
      <w:r w:rsidR="00826348">
        <w:rPr>
          <w:rFonts w:ascii="Times New Roman" w:hAnsi="Times New Roman" w:cs="Times New Roman"/>
          <w:bCs/>
        </w:rPr>
        <w:t>»</w:t>
      </w:r>
      <w:r w:rsidR="00826348" w:rsidRPr="00A710B1">
        <w:rPr>
          <w:rFonts w:ascii="Times New Roman" w:hAnsi="Times New Roman" w:cs="Times New Roman"/>
        </w:rPr>
        <w:t xml:space="preserve"> </w:t>
      </w:r>
      <w:r w:rsidRPr="00A710B1">
        <w:rPr>
          <w:rFonts w:ascii="Times New Roman" w:hAnsi="Times New Roman" w:cs="Times New Roman"/>
        </w:rPr>
        <w:t xml:space="preserve">должно соответствовать проекту, а контролироваться и оцениваться - согласно </w:t>
      </w:r>
      <w:proofErr w:type="gramStart"/>
      <w:r w:rsidRPr="00A710B1">
        <w:rPr>
          <w:rFonts w:ascii="Times New Roman" w:hAnsi="Times New Roman" w:cs="Times New Roman"/>
        </w:rPr>
        <w:t>требованиям</w:t>
      </w:r>
      <w:proofErr w:type="gramEnd"/>
      <w:r w:rsidR="004710AC" w:rsidRPr="00A710B1">
        <w:rPr>
          <w:rFonts w:ascii="Times New Roman" w:hAnsi="Times New Roman" w:cs="Times New Roman"/>
        </w:rPr>
        <w:t xml:space="preserve"> СНиП 12-01-2004, ГОСТ 16504-81,</w:t>
      </w:r>
      <w:r w:rsidR="00BB6D94">
        <w:rPr>
          <w:rFonts w:ascii="Times New Roman" w:hAnsi="Times New Roman" w:cs="Times New Roman"/>
        </w:rPr>
        <w:t xml:space="preserve"> </w:t>
      </w:r>
      <w:r w:rsidR="004710AC" w:rsidRPr="00A710B1">
        <w:rPr>
          <w:rFonts w:ascii="Times New Roman" w:hAnsi="Times New Roman" w:cs="Times New Roman"/>
        </w:rPr>
        <w:t>СП116-13330-2012.</w:t>
      </w:r>
    </w:p>
    <w:p w:rsidR="00C36BB5" w:rsidRPr="00A710B1" w:rsidRDefault="00C36BB5" w:rsidP="00A710B1">
      <w:pPr>
        <w:shd w:val="clear" w:color="auto" w:fill="FFFFFF"/>
        <w:ind w:right="134" w:firstLine="426"/>
        <w:jc w:val="both"/>
        <w:outlineLvl w:val="0"/>
        <w:rPr>
          <w:rFonts w:ascii="Times New Roman" w:hAnsi="Times New Roman" w:cs="Times New Roman"/>
        </w:rPr>
      </w:pPr>
      <w:r w:rsidRPr="00A710B1">
        <w:rPr>
          <w:rFonts w:ascii="Times New Roman" w:hAnsi="Times New Roman" w:cs="Times New Roman"/>
        </w:rPr>
        <w:t>При комплектации анкеров и проведении работ по их устройству надлежит выполнять все виды производственного контроля: входной, операционный, приемочный и инспекционный. Результаты контроля следует фиксировать в журналах работ, актах на скрытые работы, актах п</w:t>
      </w:r>
      <w:r w:rsidR="009A2B88" w:rsidRPr="00A710B1">
        <w:rPr>
          <w:rFonts w:ascii="Times New Roman" w:hAnsi="Times New Roman" w:cs="Times New Roman"/>
        </w:rPr>
        <w:t xml:space="preserve">роверки несущей способности, </w:t>
      </w:r>
    </w:p>
    <w:p w:rsidR="00C36BB5" w:rsidRPr="00A710B1" w:rsidRDefault="00C36BB5" w:rsidP="00A710B1">
      <w:pPr>
        <w:shd w:val="clear" w:color="auto" w:fill="FFFFFF"/>
        <w:ind w:right="255" w:firstLine="426"/>
        <w:outlineLvl w:val="0"/>
        <w:rPr>
          <w:rFonts w:ascii="Times New Roman" w:hAnsi="Times New Roman" w:cs="Times New Roman"/>
        </w:rPr>
      </w:pPr>
    </w:p>
    <w:p w:rsidR="00C36BB5" w:rsidRPr="00A710B1" w:rsidRDefault="00C36BB5" w:rsidP="00A710B1">
      <w:pPr>
        <w:shd w:val="clear" w:color="auto" w:fill="FFFFFF"/>
        <w:spacing w:before="192"/>
        <w:ind w:firstLine="426"/>
        <w:rPr>
          <w:rFonts w:ascii="Times New Roman" w:hAnsi="Times New Roman" w:cs="Times New Roman"/>
          <w:b/>
        </w:rPr>
      </w:pPr>
      <w:r w:rsidRPr="00A710B1">
        <w:rPr>
          <w:rFonts w:ascii="Times New Roman" w:hAnsi="Times New Roman" w:cs="Times New Roman"/>
          <w:b/>
        </w:rPr>
        <w:t>Входной контроль.</w:t>
      </w:r>
    </w:p>
    <w:p w:rsidR="00C36BB5" w:rsidRPr="00A710B1" w:rsidRDefault="00C36BB5" w:rsidP="00A710B1">
      <w:pPr>
        <w:shd w:val="clear" w:color="auto" w:fill="FFFFFF"/>
        <w:spacing w:before="192"/>
        <w:ind w:right="134" w:firstLine="426"/>
        <w:jc w:val="both"/>
        <w:rPr>
          <w:rFonts w:ascii="Times New Roman" w:hAnsi="Times New Roman" w:cs="Times New Roman"/>
        </w:rPr>
      </w:pPr>
      <w:r w:rsidRPr="00A710B1">
        <w:rPr>
          <w:rFonts w:ascii="Times New Roman" w:hAnsi="Times New Roman" w:cs="Times New Roman"/>
        </w:rPr>
        <w:t xml:space="preserve">При входном контроле рабочей документации должна производиться проверка ее комплектности и </w:t>
      </w:r>
      <w:r w:rsidR="00BB6D94" w:rsidRPr="00A710B1">
        <w:rPr>
          <w:rFonts w:ascii="Times New Roman" w:hAnsi="Times New Roman" w:cs="Times New Roman"/>
        </w:rPr>
        <w:t>достаточности,</w:t>
      </w:r>
      <w:r w:rsidRPr="00A710B1">
        <w:rPr>
          <w:rFonts w:ascii="Times New Roman" w:hAnsi="Times New Roman" w:cs="Times New Roman"/>
        </w:rPr>
        <w:t xml:space="preserve"> содержащейся в ней технической информации для производства работ.</w:t>
      </w:r>
    </w:p>
    <w:p w:rsidR="00C36BB5" w:rsidRPr="00A710B1" w:rsidRDefault="00C36BB5" w:rsidP="00A710B1">
      <w:pPr>
        <w:shd w:val="clear" w:color="auto" w:fill="FFFFFF"/>
        <w:spacing w:before="192"/>
        <w:ind w:right="134" w:firstLine="426"/>
        <w:jc w:val="both"/>
        <w:rPr>
          <w:rFonts w:ascii="Times New Roman" w:hAnsi="Times New Roman" w:cs="Times New Roman"/>
        </w:rPr>
      </w:pPr>
      <w:r w:rsidRPr="00A710B1">
        <w:rPr>
          <w:rFonts w:ascii="Times New Roman" w:hAnsi="Times New Roman" w:cs="Times New Roman"/>
        </w:rPr>
        <w:t xml:space="preserve">При входном контроле строительных конструкций, изделий, материалов и оборудования следует проверять внешним осмотром их соответствие требованиям стандартов или других нормативных документов и рабочей документации, а также наличие и содержание паспортов, сертификатов и других сопроводительных документов. </w:t>
      </w:r>
    </w:p>
    <w:p w:rsidR="00C36BB5" w:rsidRPr="00A710B1" w:rsidRDefault="00C36BB5" w:rsidP="00A710B1">
      <w:pPr>
        <w:shd w:val="clear" w:color="auto" w:fill="FFFFFF"/>
        <w:spacing w:before="192"/>
        <w:ind w:right="134" w:firstLine="426"/>
        <w:jc w:val="both"/>
        <w:rPr>
          <w:rFonts w:ascii="Times New Roman" w:hAnsi="Times New Roman" w:cs="Times New Roman"/>
        </w:rPr>
      </w:pPr>
      <w:r w:rsidRPr="00A710B1">
        <w:rPr>
          <w:rFonts w:ascii="Times New Roman" w:hAnsi="Times New Roman" w:cs="Times New Roman"/>
        </w:rPr>
        <w:t>Входной конт</w:t>
      </w:r>
      <w:r w:rsidR="009A2B88" w:rsidRPr="00A710B1">
        <w:rPr>
          <w:rFonts w:ascii="Times New Roman" w:hAnsi="Times New Roman" w:cs="Times New Roman"/>
        </w:rPr>
        <w:t>роль комплектующих изделий и материалов должен</w:t>
      </w:r>
      <w:r w:rsidRPr="00A710B1">
        <w:rPr>
          <w:rFonts w:ascii="Times New Roman" w:hAnsi="Times New Roman" w:cs="Times New Roman"/>
        </w:rPr>
        <w:t xml:space="preserve"> </w:t>
      </w:r>
      <w:r w:rsidR="00BB6D94" w:rsidRPr="00A710B1">
        <w:rPr>
          <w:rFonts w:ascii="Times New Roman" w:hAnsi="Times New Roman" w:cs="Times New Roman"/>
        </w:rPr>
        <w:t>проводиться в</w:t>
      </w:r>
      <w:r w:rsidRPr="00A710B1">
        <w:rPr>
          <w:rFonts w:ascii="Times New Roman" w:hAnsi="Times New Roman" w:cs="Times New Roman"/>
        </w:rPr>
        <w:t xml:space="preserve"> соответствии с ГОСТ 24297-87 и включать приемку от поставщиков комплектующих конструкций анкеров и анкерных стержней </w:t>
      </w:r>
    </w:p>
    <w:p w:rsidR="00C36BB5" w:rsidRPr="00A710B1" w:rsidRDefault="00C36BB5" w:rsidP="00A710B1">
      <w:pPr>
        <w:shd w:val="clear" w:color="auto" w:fill="FFFFFF"/>
        <w:spacing w:before="192"/>
        <w:ind w:right="134" w:firstLine="426"/>
        <w:jc w:val="both"/>
        <w:rPr>
          <w:rFonts w:ascii="Times New Roman" w:hAnsi="Times New Roman" w:cs="Times New Roman"/>
        </w:rPr>
      </w:pPr>
      <w:r w:rsidRPr="00A710B1">
        <w:rPr>
          <w:rFonts w:ascii="Times New Roman" w:hAnsi="Times New Roman" w:cs="Times New Roman"/>
        </w:rPr>
        <w:t>Входной контроль возлагается на производителя работ по устройству анкеров.</w:t>
      </w:r>
    </w:p>
    <w:p w:rsidR="00C36BB5" w:rsidRPr="00A710B1" w:rsidRDefault="00C36BB5" w:rsidP="00A710B1">
      <w:pPr>
        <w:shd w:val="clear" w:color="auto" w:fill="FFFFFF"/>
        <w:spacing w:before="192"/>
        <w:ind w:right="134" w:firstLine="426"/>
        <w:jc w:val="both"/>
        <w:rPr>
          <w:rFonts w:ascii="Times New Roman" w:hAnsi="Times New Roman" w:cs="Times New Roman"/>
        </w:rPr>
      </w:pPr>
      <w:r w:rsidRPr="00A710B1">
        <w:rPr>
          <w:rFonts w:ascii="Times New Roman" w:hAnsi="Times New Roman" w:cs="Times New Roman"/>
        </w:rPr>
        <w:t>Конструкции анкеров должны поставляться комплектно, отдельными партиями, состоящими из штанг, соединительных элементов и буровых коронок одного типоразмера. Размер партии устанавливается соответствующим контрактом.</w:t>
      </w:r>
    </w:p>
    <w:p w:rsidR="00C36BB5" w:rsidRPr="00A710B1" w:rsidRDefault="00C36BB5" w:rsidP="00A710B1">
      <w:pPr>
        <w:shd w:val="clear" w:color="auto" w:fill="FFFFFF"/>
        <w:spacing w:before="192"/>
        <w:ind w:right="134" w:firstLine="426"/>
        <w:jc w:val="both"/>
        <w:rPr>
          <w:rFonts w:ascii="Times New Roman" w:hAnsi="Times New Roman" w:cs="Times New Roman"/>
        </w:rPr>
      </w:pPr>
      <w:r w:rsidRPr="00A710B1">
        <w:rPr>
          <w:rFonts w:ascii="Times New Roman" w:hAnsi="Times New Roman" w:cs="Times New Roman"/>
        </w:rPr>
        <w:t xml:space="preserve">Каждая партия должна сопровождаться сертификатом на соответствие требованиям </w:t>
      </w:r>
      <w:r w:rsidR="00F90619" w:rsidRPr="00A710B1">
        <w:rPr>
          <w:rFonts w:ascii="Times New Roman" w:hAnsi="Times New Roman" w:cs="Times New Roman"/>
        </w:rPr>
        <w:t>СТО 09909508-001-2013</w:t>
      </w:r>
    </w:p>
    <w:p w:rsidR="00C36BB5" w:rsidRPr="00A710B1" w:rsidRDefault="00C36BB5" w:rsidP="00A710B1">
      <w:pPr>
        <w:tabs>
          <w:tab w:val="left" w:pos="3075"/>
        </w:tabs>
        <w:rPr>
          <w:rFonts w:ascii="Times New Roman" w:hAnsi="Times New Roman" w:cs="Times New Roman"/>
        </w:rPr>
      </w:pPr>
      <w:r w:rsidRPr="00A710B1">
        <w:rPr>
          <w:rFonts w:ascii="Times New Roman" w:hAnsi="Times New Roman" w:cs="Times New Roman"/>
        </w:rPr>
        <w:t>При приемке комплектующих следует производить их визуальный осмотр и проверку качества наружного винтового рифления, а также замеры геометрических характеристик. Диаметр штанг следует замерять на расстоянии не менее 150 мм от конца штанги.</w:t>
      </w:r>
    </w:p>
    <w:p w:rsidR="005436E9" w:rsidRPr="00A710B1" w:rsidRDefault="005436E9" w:rsidP="00A710B1">
      <w:pPr>
        <w:shd w:val="clear" w:color="auto" w:fill="FFFFFF"/>
        <w:spacing w:before="192"/>
        <w:ind w:firstLine="426"/>
        <w:rPr>
          <w:rFonts w:ascii="Times New Roman" w:hAnsi="Times New Roman" w:cs="Times New Roman"/>
          <w:b/>
        </w:rPr>
      </w:pPr>
      <w:r w:rsidRPr="00A710B1">
        <w:rPr>
          <w:rFonts w:ascii="Times New Roman" w:hAnsi="Times New Roman" w:cs="Times New Roman"/>
          <w:b/>
        </w:rPr>
        <w:t>Операционный контроль.</w:t>
      </w:r>
    </w:p>
    <w:p w:rsidR="005436E9" w:rsidRPr="00A710B1" w:rsidRDefault="00C36BB5" w:rsidP="00A710B1">
      <w:pPr>
        <w:shd w:val="clear" w:color="auto" w:fill="FFFFFF"/>
        <w:spacing w:before="192"/>
        <w:ind w:firstLine="426"/>
        <w:rPr>
          <w:rFonts w:ascii="Times New Roman" w:hAnsi="Times New Roman" w:cs="Times New Roman"/>
          <w:b/>
        </w:rPr>
      </w:pPr>
      <w:r w:rsidRPr="00A710B1">
        <w:rPr>
          <w:rFonts w:ascii="Times New Roman" w:hAnsi="Times New Roman" w:cs="Times New Roman"/>
        </w:rPr>
        <w:t>Операционный контроль и приемочный контроль выполняют производитель работ (генподрядчик, подрядчик, субподрядчик) и застройщик (Заказчик). Для осуществления данного надзора, застройщику (Заказчику) необходимо сформировать службу технического надзора, обеспечивая ее проектной и необходимой нормативной документацией, а также контрольно-измерительными приборами и инструментами.</w:t>
      </w:r>
    </w:p>
    <w:p w:rsidR="005436E9" w:rsidRPr="00A710B1" w:rsidRDefault="00C36BB5" w:rsidP="00A710B1">
      <w:pPr>
        <w:shd w:val="clear" w:color="auto" w:fill="FFFFFF"/>
        <w:spacing w:before="192"/>
        <w:ind w:firstLine="426"/>
        <w:rPr>
          <w:rFonts w:ascii="Times New Roman" w:hAnsi="Times New Roman" w:cs="Times New Roman"/>
          <w:b/>
        </w:rPr>
      </w:pPr>
      <w:r w:rsidRPr="00A710B1">
        <w:rPr>
          <w:rFonts w:ascii="Times New Roman" w:hAnsi="Times New Roman" w:cs="Times New Roman"/>
        </w:rPr>
        <w:lastRenderedPageBreak/>
        <w:t>Операционный контроль осуществляется в ходе выполнения строительных процессов или производственных операций с целью обеспечения своевременного выявления дефектов и принятия мер по их устранению и предупреждению.</w:t>
      </w:r>
    </w:p>
    <w:p w:rsidR="005436E9" w:rsidRPr="00A710B1" w:rsidRDefault="00C36BB5" w:rsidP="00A710B1">
      <w:pPr>
        <w:shd w:val="clear" w:color="auto" w:fill="FFFFFF"/>
        <w:spacing w:before="192"/>
        <w:ind w:firstLine="426"/>
        <w:rPr>
          <w:rFonts w:ascii="Times New Roman" w:hAnsi="Times New Roman" w:cs="Times New Roman"/>
          <w:b/>
        </w:rPr>
      </w:pPr>
      <w:r w:rsidRPr="00A710B1">
        <w:rPr>
          <w:rFonts w:ascii="Times New Roman" w:hAnsi="Times New Roman" w:cs="Times New Roman"/>
        </w:rPr>
        <w:t xml:space="preserve">При операционном контроле следует проверять соблюдение заданной в проектах производства работ технологии выполнения строительно-монтажных работ, </w:t>
      </w:r>
      <w:r w:rsidR="00BB6D94" w:rsidRPr="00A710B1">
        <w:rPr>
          <w:rFonts w:ascii="Times New Roman" w:hAnsi="Times New Roman" w:cs="Times New Roman"/>
        </w:rPr>
        <w:t>и соответствие</w:t>
      </w:r>
      <w:r w:rsidRPr="00A710B1">
        <w:rPr>
          <w:rFonts w:ascii="Times New Roman" w:hAnsi="Times New Roman" w:cs="Times New Roman"/>
        </w:rPr>
        <w:t xml:space="preserve"> выполняемых работ рабочим чертежам, строительным нормам и правилам.</w:t>
      </w:r>
    </w:p>
    <w:p w:rsidR="005436E9" w:rsidRPr="00A710B1" w:rsidRDefault="005436E9" w:rsidP="00A710B1">
      <w:pPr>
        <w:shd w:val="clear" w:color="auto" w:fill="FFFFFF"/>
        <w:spacing w:before="192"/>
        <w:ind w:firstLine="426"/>
        <w:rPr>
          <w:rFonts w:ascii="Times New Roman" w:hAnsi="Times New Roman" w:cs="Times New Roman"/>
        </w:rPr>
      </w:pPr>
      <w:r w:rsidRPr="00A710B1">
        <w:rPr>
          <w:rFonts w:ascii="Times New Roman" w:hAnsi="Times New Roman" w:cs="Times New Roman"/>
        </w:rPr>
        <w:t>Т</w:t>
      </w:r>
      <w:r w:rsidR="00C36BB5" w:rsidRPr="00A710B1">
        <w:rPr>
          <w:rFonts w:ascii="Times New Roman" w:hAnsi="Times New Roman" w:cs="Times New Roman"/>
        </w:rPr>
        <w:t xml:space="preserve">ехнический операционный контроль за производством работ по устройству </w:t>
      </w:r>
      <w:r w:rsidR="00BB6D94" w:rsidRPr="00A710B1">
        <w:rPr>
          <w:rFonts w:ascii="Times New Roman" w:hAnsi="Times New Roman" w:cs="Times New Roman"/>
        </w:rPr>
        <w:t>анкеров «</w:t>
      </w:r>
      <w:proofErr w:type="spellStart"/>
      <w:r w:rsidR="00826348" w:rsidRPr="008E49D0">
        <w:rPr>
          <w:rFonts w:ascii="Times New Roman" w:hAnsi="Times New Roman" w:cs="Times New Roman"/>
          <w:bCs/>
        </w:rPr>
        <w:t>Геоякорь</w:t>
      </w:r>
      <w:proofErr w:type="spellEnd"/>
      <w:r w:rsidR="00826348">
        <w:rPr>
          <w:rFonts w:ascii="Times New Roman" w:hAnsi="Times New Roman" w:cs="Times New Roman"/>
          <w:bCs/>
        </w:rPr>
        <w:t>»</w:t>
      </w:r>
      <w:r w:rsidR="00826348" w:rsidRPr="00A710B1">
        <w:rPr>
          <w:rFonts w:ascii="Times New Roman" w:hAnsi="Times New Roman" w:cs="Times New Roman"/>
        </w:rPr>
        <w:t xml:space="preserve"> </w:t>
      </w:r>
      <w:r w:rsidR="00C36BB5" w:rsidRPr="00A710B1">
        <w:rPr>
          <w:rFonts w:ascii="Times New Roman" w:hAnsi="Times New Roman" w:cs="Times New Roman"/>
        </w:rPr>
        <w:t xml:space="preserve">проводится инженерно-техническими работниками организации-исполнителя под руководством   главного   </w:t>
      </w:r>
      <w:r w:rsidR="00BB6D94" w:rsidRPr="00A710B1">
        <w:rPr>
          <w:rFonts w:ascii="Times New Roman" w:hAnsi="Times New Roman" w:cs="Times New Roman"/>
        </w:rPr>
        <w:t>инженера, авторский</w:t>
      </w:r>
      <w:r w:rsidR="00C36BB5" w:rsidRPr="00A710B1">
        <w:rPr>
          <w:rFonts w:ascii="Times New Roman" w:hAnsi="Times New Roman" w:cs="Times New Roman"/>
        </w:rPr>
        <w:t xml:space="preserve">   надзор   -   си</w:t>
      </w:r>
      <w:r w:rsidRPr="00A710B1">
        <w:rPr>
          <w:rFonts w:ascii="Times New Roman" w:hAnsi="Times New Roman" w:cs="Times New Roman"/>
        </w:rPr>
        <w:t>лами   проектной   организации.</w:t>
      </w:r>
    </w:p>
    <w:p w:rsidR="00C36BB5" w:rsidRPr="00A710B1" w:rsidRDefault="00C36BB5" w:rsidP="00A710B1">
      <w:pPr>
        <w:shd w:val="clear" w:color="auto" w:fill="FFFFFF"/>
        <w:spacing w:before="192"/>
        <w:ind w:firstLine="426"/>
        <w:rPr>
          <w:rFonts w:ascii="Times New Roman" w:hAnsi="Times New Roman" w:cs="Times New Roman"/>
          <w:b/>
        </w:rPr>
      </w:pPr>
      <w:r w:rsidRPr="00A710B1">
        <w:rPr>
          <w:rFonts w:ascii="Times New Roman" w:hAnsi="Times New Roman" w:cs="Times New Roman"/>
        </w:rPr>
        <w:t>Ответственность за последовательность, качество и технику безопасности ведения работ в течение смены несет прораб/сменный мастер.</w:t>
      </w:r>
    </w:p>
    <w:p w:rsidR="00C36BB5" w:rsidRPr="00A710B1" w:rsidRDefault="00C36BB5" w:rsidP="00A710B1">
      <w:pPr>
        <w:shd w:val="clear" w:color="auto" w:fill="FFFFFF"/>
        <w:tabs>
          <w:tab w:val="left" w:pos="662"/>
        </w:tabs>
        <w:ind w:left="11" w:firstLine="386"/>
        <w:jc w:val="both"/>
        <w:rPr>
          <w:rFonts w:ascii="Times New Roman" w:hAnsi="Times New Roman" w:cs="Times New Roman"/>
        </w:rPr>
      </w:pPr>
    </w:p>
    <w:p w:rsidR="00C36BB5" w:rsidRPr="00A710B1" w:rsidRDefault="00C36BB5" w:rsidP="00A710B1">
      <w:pPr>
        <w:shd w:val="clear" w:color="auto" w:fill="FFFFFF"/>
        <w:tabs>
          <w:tab w:val="left" w:pos="662"/>
        </w:tabs>
        <w:ind w:left="11" w:firstLine="386"/>
        <w:jc w:val="both"/>
        <w:rPr>
          <w:rFonts w:ascii="Times New Roman" w:hAnsi="Times New Roman" w:cs="Times New Roman"/>
          <w:b/>
        </w:rPr>
      </w:pPr>
      <w:r w:rsidRPr="00A710B1">
        <w:rPr>
          <w:rFonts w:ascii="Times New Roman" w:hAnsi="Times New Roman" w:cs="Times New Roman"/>
          <w:b/>
        </w:rPr>
        <w:t>Приемочный контроль.</w:t>
      </w:r>
    </w:p>
    <w:p w:rsidR="00C36BB5" w:rsidRPr="00A710B1" w:rsidRDefault="00C36BB5" w:rsidP="00A710B1">
      <w:pPr>
        <w:shd w:val="clear" w:color="auto" w:fill="FFFFFF"/>
        <w:tabs>
          <w:tab w:val="left" w:pos="662"/>
        </w:tabs>
        <w:ind w:left="11" w:firstLine="386"/>
        <w:jc w:val="both"/>
        <w:rPr>
          <w:rFonts w:ascii="Times New Roman" w:hAnsi="Times New Roman" w:cs="Times New Roman"/>
        </w:rPr>
      </w:pPr>
    </w:p>
    <w:p w:rsidR="00C36BB5" w:rsidRPr="00A710B1" w:rsidRDefault="00C36BB5" w:rsidP="00A710B1">
      <w:pPr>
        <w:shd w:val="clear" w:color="auto" w:fill="FFFFFF"/>
        <w:tabs>
          <w:tab w:val="left" w:pos="662"/>
        </w:tabs>
        <w:ind w:left="11" w:firstLine="386"/>
        <w:jc w:val="both"/>
        <w:rPr>
          <w:rFonts w:ascii="Times New Roman" w:hAnsi="Times New Roman" w:cs="Times New Roman"/>
        </w:rPr>
      </w:pPr>
      <w:r w:rsidRPr="00A710B1">
        <w:rPr>
          <w:rFonts w:ascii="Times New Roman" w:hAnsi="Times New Roman" w:cs="Times New Roman"/>
        </w:rPr>
        <w:t xml:space="preserve">Приемочный контроль производится для проверки и оценки качества законченных строительством объектов или их частей, а также скрытых работ и отдельных ответственных конструкций. </w:t>
      </w:r>
    </w:p>
    <w:p w:rsidR="00C36BB5" w:rsidRPr="00A710B1" w:rsidRDefault="005436E9" w:rsidP="00A710B1">
      <w:pPr>
        <w:shd w:val="clear" w:color="auto" w:fill="FFFFFF"/>
        <w:tabs>
          <w:tab w:val="left" w:pos="662"/>
        </w:tabs>
        <w:ind w:left="11" w:firstLine="386"/>
        <w:jc w:val="both"/>
        <w:rPr>
          <w:rFonts w:ascii="Times New Roman" w:hAnsi="Times New Roman" w:cs="Times New Roman"/>
        </w:rPr>
      </w:pPr>
      <w:r w:rsidRPr="00A710B1">
        <w:rPr>
          <w:rFonts w:ascii="Times New Roman" w:hAnsi="Times New Roman" w:cs="Times New Roman"/>
        </w:rPr>
        <w:t>При</w:t>
      </w:r>
      <w:r w:rsidR="00C36BB5" w:rsidRPr="00A710B1">
        <w:rPr>
          <w:rFonts w:ascii="Times New Roman" w:hAnsi="Times New Roman" w:cs="Times New Roman"/>
        </w:rPr>
        <w:t xml:space="preserve"> приемочном контроле должны выполняться требования СНиП 3.01.04-87 «Приемка в эксплуатацию законченных строительством объектов. Основные положения», СНиП 3.03.01-87 «Несущие и ограждающие конструкции», СНиП 3.02.01-87 «Земляные сооружения, основания и фундаменты», а также СНиП 12-01-2004 «Организация строительства».</w:t>
      </w:r>
    </w:p>
    <w:p w:rsidR="00C36BB5" w:rsidRPr="00A710B1" w:rsidRDefault="00C36BB5" w:rsidP="00A710B1">
      <w:pPr>
        <w:shd w:val="clear" w:color="auto" w:fill="FFFFFF"/>
        <w:tabs>
          <w:tab w:val="left" w:pos="662"/>
        </w:tabs>
        <w:ind w:left="11" w:firstLine="386"/>
        <w:jc w:val="both"/>
        <w:rPr>
          <w:rFonts w:ascii="Times New Roman" w:hAnsi="Times New Roman" w:cs="Times New Roman"/>
        </w:rPr>
      </w:pPr>
      <w:r w:rsidRPr="00A710B1">
        <w:rPr>
          <w:rFonts w:ascii="Times New Roman" w:hAnsi="Times New Roman" w:cs="Times New Roman"/>
        </w:rPr>
        <w:t>Все скрываемые в последующем работы подлежат приемке комиссией с составлением актов освидетельствования скрытых работ или актов промежуточной приемки конструкций. В сос</w:t>
      </w:r>
      <w:r w:rsidR="005436E9" w:rsidRPr="00A710B1">
        <w:rPr>
          <w:rFonts w:ascii="Times New Roman" w:hAnsi="Times New Roman" w:cs="Times New Roman"/>
        </w:rPr>
        <w:t>тав комиссии обязательно входят;</w:t>
      </w:r>
    </w:p>
    <w:p w:rsidR="00C36BB5" w:rsidRPr="00A710B1" w:rsidRDefault="00C36BB5" w:rsidP="00A710B1">
      <w:pPr>
        <w:numPr>
          <w:ilvl w:val="0"/>
          <w:numId w:val="7"/>
        </w:numPr>
        <w:shd w:val="clear" w:color="auto" w:fill="FFFFFF"/>
        <w:tabs>
          <w:tab w:val="left" w:pos="662"/>
        </w:tabs>
        <w:jc w:val="both"/>
        <w:rPr>
          <w:rFonts w:ascii="Times New Roman" w:hAnsi="Times New Roman" w:cs="Times New Roman"/>
        </w:rPr>
      </w:pPr>
      <w:r w:rsidRPr="00A710B1">
        <w:rPr>
          <w:rFonts w:ascii="Times New Roman" w:hAnsi="Times New Roman" w:cs="Times New Roman"/>
        </w:rPr>
        <w:t>ответственный представитель строительной организации (обычно</w:t>
      </w:r>
      <w:r w:rsidR="005436E9" w:rsidRPr="00A710B1">
        <w:rPr>
          <w:rFonts w:ascii="Times New Roman" w:hAnsi="Times New Roman" w:cs="Times New Roman"/>
        </w:rPr>
        <w:t xml:space="preserve"> </w:t>
      </w:r>
      <w:r w:rsidRPr="00A710B1">
        <w:rPr>
          <w:rFonts w:ascii="Times New Roman" w:hAnsi="Times New Roman" w:cs="Times New Roman"/>
        </w:rPr>
        <w:t xml:space="preserve">производители работ: мастер или прораб); </w:t>
      </w:r>
    </w:p>
    <w:p w:rsidR="00C36BB5" w:rsidRPr="00A710B1" w:rsidRDefault="00C36BB5" w:rsidP="00A710B1">
      <w:pPr>
        <w:numPr>
          <w:ilvl w:val="0"/>
          <w:numId w:val="7"/>
        </w:numPr>
        <w:shd w:val="clear" w:color="auto" w:fill="FFFFFF"/>
        <w:tabs>
          <w:tab w:val="left" w:pos="662"/>
        </w:tabs>
        <w:jc w:val="both"/>
        <w:rPr>
          <w:rFonts w:ascii="Times New Roman" w:hAnsi="Times New Roman" w:cs="Times New Roman"/>
        </w:rPr>
      </w:pPr>
      <w:r w:rsidRPr="00A710B1">
        <w:rPr>
          <w:rFonts w:ascii="Times New Roman" w:hAnsi="Times New Roman" w:cs="Times New Roman"/>
        </w:rPr>
        <w:t>ответственный представитель заказчика (инженер технадзора).</w:t>
      </w:r>
    </w:p>
    <w:p w:rsidR="00C36BB5" w:rsidRPr="00A710B1" w:rsidRDefault="00C36BB5" w:rsidP="00A710B1">
      <w:pPr>
        <w:shd w:val="clear" w:color="auto" w:fill="FFFFFF"/>
        <w:tabs>
          <w:tab w:val="left" w:pos="662"/>
        </w:tabs>
        <w:ind w:left="11"/>
        <w:jc w:val="both"/>
        <w:rPr>
          <w:rFonts w:ascii="Times New Roman" w:hAnsi="Times New Roman" w:cs="Times New Roman"/>
        </w:rPr>
      </w:pPr>
      <w:r w:rsidRPr="00A710B1">
        <w:rPr>
          <w:rFonts w:ascii="Times New Roman" w:hAnsi="Times New Roman" w:cs="Times New Roman"/>
        </w:rPr>
        <w:t>Производитель работ представляет надлежащим образом оформленную исполнит</w:t>
      </w:r>
      <w:r w:rsidR="005436E9" w:rsidRPr="00A710B1">
        <w:rPr>
          <w:rFonts w:ascii="Times New Roman" w:hAnsi="Times New Roman" w:cs="Times New Roman"/>
        </w:rPr>
        <w:t>ельную документацию, включающую;</w:t>
      </w:r>
    </w:p>
    <w:p w:rsidR="00C36BB5" w:rsidRPr="00A710B1" w:rsidRDefault="005436E9" w:rsidP="00A710B1">
      <w:pPr>
        <w:numPr>
          <w:ilvl w:val="0"/>
          <w:numId w:val="7"/>
        </w:numPr>
        <w:shd w:val="clear" w:color="auto" w:fill="FFFFFF"/>
        <w:tabs>
          <w:tab w:val="left" w:pos="662"/>
        </w:tabs>
        <w:jc w:val="both"/>
        <w:rPr>
          <w:rFonts w:ascii="Times New Roman" w:hAnsi="Times New Roman" w:cs="Times New Roman"/>
        </w:rPr>
      </w:pPr>
      <w:r w:rsidRPr="00A710B1">
        <w:rPr>
          <w:rFonts w:ascii="Times New Roman" w:hAnsi="Times New Roman" w:cs="Times New Roman"/>
        </w:rPr>
        <w:t>а</w:t>
      </w:r>
      <w:r w:rsidR="00C36BB5" w:rsidRPr="00A710B1">
        <w:rPr>
          <w:rFonts w:ascii="Times New Roman" w:hAnsi="Times New Roman" w:cs="Times New Roman"/>
        </w:rPr>
        <w:t>кты освидетельствования и приемки грунтовых анкеров с пр</w:t>
      </w:r>
      <w:r w:rsidRPr="00A710B1">
        <w:rPr>
          <w:rFonts w:ascii="Times New Roman" w:hAnsi="Times New Roman" w:cs="Times New Roman"/>
        </w:rPr>
        <w:t>иложением сертификатов качества;</w:t>
      </w:r>
    </w:p>
    <w:p w:rsidR="005436E9" w:rsidRPr="00A710B1" w:rsidRDefault="005436E9" w:rsidP="00A710B1">
      <w:pPr>
        <w:numPr>
          <w:ilvl w:val="0"/>
          <w:numId w:val="7"/>
        </w:numPr>
        <w:shd w:val="clear" w:color="auto" w:fill="FFFFFF"/>
        <w:tabs>
          <w:tab w:val="left" w:pos="662"/>
        </w:tabs>
        <w:jc w:val="both"/>
        <w:rPr>
          <w:rFonts w:ascii="Times New Roman" w:hAnsi="Times New Roman" w:cs="Times New Roman"/>
        </w:rPr>
      </w:pPr>
      <w:r w:rsidRPr="00A710B1">
        <w:rPr>
          <w:rFonts w:ascii="Times New Roman" w:hAnsi="Times New Roman" w:cs="Times New Roman"/>
        </w:rPr>
        <w:t>форму сводной ведомости проверки несущей способности грунтовых анкеров.</w:t>
      </w:r>
    </w:p>
    <w:p w:rsidR="00C36BB5" w:rsidRPr="00A710B1" w:rsidRDefault="00C36BB5" w:rsidP="00A710B1">
      <w:pPr>
        <w:shd w:val="clear" w:color="auto" w:fill="FFFFFF"/>
        <w:tabs>
          <w:tab w:val="left" w:pos="662"/>
        </w:tabs>
        <w:jc w:val="both"/>
        <w:rPr>
          <w:rFonts w:ascii="Times New Roman" w:hAnsi="Times New Roman" w:cs="Times New Roman"/>
        </w:rPr>
      </w:pPr>
    </w:p>
    <w:p w:rsidR="00CA049A" w:rsidRPr="00A710B1" w:rsidRDefault="00CA049A" w:rsidP="00A710B1">
      <w:pPr>
        <w:shd w:val="clear" w:color="auto" w:fill="FFFFFF"/>
        <w:tabs>
          <w:tab w:val="left" w:pos="662"/>
        </w:tabs>
        <w:jc w:val="both"/>
        <w:rPr>
          <w:rFonts w:ascii="Times New Roman" w:hAnsi="Times New Roman" w:cs="Times New Roman"/>
        </w:rPr>
      </w:pPr>
    </w:p>
    <w:p w:rsidR="00CA049A" w:rsidRPr="00A710B1" w:rsidRDefault="00CA049A" w:rsidP="00A710B1">
      <w:pPr>
        <w:shd w:val="clear" w:color="auto" w:fill="FFFFFF"/>
        <w:tabs>
          <w:tab w:val="left" w:pos="662"/>
        </w:tabs>
        <w:jc w:val="both"/>
        <w:rPr>
          <w:rFonts w:ascii="Times New Roman" w:hAnsi="Times New Roman" w:cs="Times New Roman"/>
        </w:rPr>
      </w:pPr>
    </w:p>
    <w:p w:rsidR="00CA049A" w:rsidRPr="00A710B1" w:rsidRDefault="00CA049A" w:rsidP="00A710B1">
      <w:pPr>
        <w:shd w:val="clear" w:color="auto" w:fill="FFFFFF"/>
        <w:tabs>
          <w:tab w:val="left" w:pos="662"/>
        </w:tabs>
        <w:jc w:val="both"/>
        <w:rPr>
          <w:rFonts w:ascii="Times New Roman" w:hAnsi="Times New Roman" w:cs="Times New Roman"/>
        </w:rPr>
      </w:pPr>
    </w:p>
    <w:p w:rsidR="00CA049A" w:rsidRPr="00A710B1" w:rsidRDefault="00CA049A" w:rsidP="00A710B1">
      <w:pPr>
        <w:shd w:val="clear" w:color="auto" w:fill="FFFFFF"/>
        <w:tabs>
          <w:tab w:val="left" w:pos="662"/>
        </w:tabs>
        <w:jc w:val="both"/>
        <w:rPr>
          <w:rFonts w:ascii="Times New Roman" w:hAnsi="Times New Roman" w:cs="Times New Roman"/>
        </w:rPr>
      </w:pPr>
    </w:p>
    <w:p w:rsidR="00CA049A" w:rsidRPr="00A710B1" w:rsidRDefault="00CA049A" w:rsidP="00A710B1">
      <w:pPr>
        <w:shd w:val="clear" w:color="auto" w:fill="FFFFFF"/>
        <w:tabs>
          <w:tab w:val="left" w:pos="662"/>
        </w:tabs>
        <w:jc w:val="both"/>
        <w:rPr>
          <w:rFonts w:ascii="Times New Roman" w:hAnsi="Times New Roman" w:cs="Times New Roman"/>
        </w:rPr>
      </w:pPr>
    </w:p>
    <w:p w:rsidR="00CA049A" w:rsidRPr="00A710B1" w:rsidRDefault="00CA049A" w:rsidP="00A710B1">
      <w:pPr>
        <w:shd w:val="clear" w:color="auto" w:fill="FFFFFF"/>
        <w:tabs>
          <w:tab w:val="left" w:pos="662"/>
        </w:tabs>
        <w:jc w:val="both"/>
        <w:rPr>
          <w:rFonts w:ascii="Times New Roman" w:hAnsi="Times New Roman" w:cs="Times New Roman"/>
        </w:rPr>
      </w:pPr>
    </w:p>
    <w:p w:rsidR="00CA049A" w:rsidRPr="00A710B1" w:rsidRDefault="00CA049A" w:rsidP="00A710B1">
      <w:pPr>
        <w:shd w:val="clear" w:color="auto" w:fill="FFFFFF"/>
        <w:tabs>
          <w:tab w:val="left" w:pos="662"/>
        </w:tabs>
        <w:jc w:val="both"/>
        <w:rPr>
          <w:rFonts w:ascii="Times New Roman" w:hAnsi="Times New Roman" w:cs="Times New Roman"/>
        </w:rPr>
      </w:pPr>
    </w:p>
    <w:p w:rsidR="00CA049A" w:rsidRPr="00A710B1" w:rsidRDefault="00CA049A" w:rsidP="00A710B1">
      <w:pPr>
        <w:shd w:val="clear" w:color="auto" w:fill="FFFFFF"/>
        <w:tabs>
          <w:tab w:val="left" w:pos="662"/>
        </w:tabs>
        <w:jc w:val="both"/>
        <w:rPr>
          <w:rFonts w:ascii="Times New Roman" w:hAnsi="Times New Roman" w:cs="Times New Roman"/>
        </w:rPr>
      </w:pPr>
    </w:p>
    <w:p w:rsidR="00CA049A" w:rsidRPr="00A710B1" w:rsidRDefault="00CA049A" w:rsidP="00A710B1">
      <w:pPr>
        <w:shd w:val="clear" w:color="auto" w:fill="FFFFFF"/>
        <w:tabs>
          <w:tab w:val="left" w:pos="662"/>
        </w:tabs>
        <w:jc w:val="both"/>
        <w:rPr>
          <w:rFonts w:ascii="Times New Roman" w:hAnsi="Times New Roman" w:cs="Times New Roman"/>
        </w:rPr>
      </w:pPr>
    </w:p>
    <w:p w:rsidR="00CA049A" w:rsidRPr="00A710B1" w:rsidRDefault="00CA049A" w:rsidP="00A710B1">
      <w:pPr>
        <w:shd w:val="clear" w:color="auto" w:fill="FFFFFF"/>
        <w:tabs>
          <w:tab w:val="left" w:pos="662"/>
        </w:tabs>
        <w:jc w:val="both"/>
        <w:rPr>
          <w:rFonts w:ascii="Times New Roman" w:hAnsi="Times New Roman" w:cs="Times New Roman"/>
        </w:rPr>
      </w:pPr>
    </w:p>
    <w:p w:rsidR="006042A5" w:rsidRPr="00A710B1" w:rsidRDefault="006042A5" w:rsidP="00A710B1">
      <w:pPr>
        <w:shd w:val="clear" w:color="auto" w:fill="FFFFFF"/>
        <w:tabs>
          <w:tab w:val="left" w:pos="662"/>
        </w:tabs>
        <w:jc w:val="both"/>
        <w:rPr>
          <w:rFonts w:ascii="Times New Roman" w:hAnsi="Times New Roman" w:cs="Times New Roman"/>
        </w:rPr>
      </w:pPr>
    </w:p>
    <w:p w:rsidR="006042A5" w:rsidRPr="00A710B1" w:rsidRDefault="006042A5" w:rsidP="00A710B1">
      <w:pPr>
        <w:shd w:val="clear" w:color="auto" w:fill="FFFFFF"/>
        <w:tabs>
          <w:tab w:val="left" w:pos="662"/>
        </w:tabs>
        <w:jc w:val="both"/>
        <w:rPr>
          <w:rFonts w:ascii="Times New Roman" w:hAnsi="Times New Roman" w:cs="Times New Roman"/>
        </w:rPr>
      </w:pPr>
    </w:p>
    <w:p w:rsidR="0088115D" w:rsidRPr="00A710B1" w:rsidRDefault="0088115D" w:rsidP="00A710B1">
      <w:pPr>
        <w:shd w:val="clear" w:color="auto" w:fill="FFFFFF"/>
        <w:tabs>
          <w:tab w:val="left" w:pos="662"/>
        </w:tabs>
        <w:jc w:val="both"/>
        <w:rPr>
          <w:rFonts w:ascii="Times New Roman" w:hAnsi="Times New Roman" w:cs="Times New Roman"/>
        </w:rPr>
      </w:pPr>
    </w:p>
    <w:p w:rsidR="00CA049A" w:rsidRDefault="00CA049A" w:rsidP="00A710B1">
      <w:pPr>
        <w:shd w:val="clear" w:color="auto" w:fill="FFFFFF"/>
        <w:tabs>
          <w:tab w:val="left" w:pos="662"/>
        </w:tabs>
        <w:jc w:val="both"/>
        <w:rPr>
          <w:rFonts w:ascii="Times New Roman" w:hAnsi="Times New Roman" w:cs="Times New Roman"/>
        </w:rPr>
      </w:pPr>
    </w:p>
    <w:p w:rsidR="00BB6D94" w:rsidRDefault="00BB6D94" w:rsidP="00A710B1">
      <w:pPr>
        <w:shd w:val="clear" w:color="auto" w:fill="FFFFFF"/>
        <w:tabs>
          <w:tab w:val="left" w:pos="662"/>
        </w:tabs>
        <w:jc w:val="both"/>
        <w:rPr>
          <w:rFonts w:ascii="Times New Roman" w:hAnsi="Times New Roman" w:cs="Times New Roman"/>
        </w:rPr>
      </w:pPr>
    </w:p>
    <w:p w:rsidR="00BB6D94" w:rsidRDefault="00BB6D94" w:rsidP="00A710B1">
      <w:pPr>
        <w:shd w:val="clear" w:color="auto" w:fill="FFFFFF"/>
        <w:tabs>
          <w:tab w:val="left" w:pos="662"/>
        </w:tabs>
        <w:jc w:val="both"/>
        <w:rPr>
          <w:rFonts w:ascii="Times New Roman" w:hAnsi="Times New Roman" w:cs="Times New Roman"/>
        </w:rPr>
      </w:pPr>
    </w:p>
    <w:p w:rsidR="00BB6D94" w:rsidRDefault="00BB6D94" w:rsidP="00A710B1">
      <w:pPr>
        <w:shd w:val="clear" w:color="auto" w:fill="FFFFFF"/>
        <w:tabs>
          <w:tab w:val="left" w:pos="662"/>
        </w:tabs>
        <w:jc w:val="both"/>
        <w:rPr>
          <w:rFonts w:ascii="Times New Roman" w:hAnsi="Times New Roman" w:cs="Times New Roman"/>
        </w:rPr>
      </w:pPr>
    </w:p>
    <w:p w:rsidR="006042A5" w:rsidRDefault="006042A5" w:rsidP="00A710B1">
      <w:pPr>
        <w:shd w:val="clear" w:color="auto" w:fill="FFFFFF"/>
        <w:tabs>
          <w:tab w:val="left" w:pos="662"/>
        </w:tabs>
        <w:jc w:val="both"/>
        <w:rPr>
          <w:rFonts w:ascii="Times New Roman" w:hAnsi="Times New Roman" w:cs="Times New Roman"/>
        </w:rPr>
      </w:pPr>
    </w:p>
    <w:p w:rsidR="001427D4" w:rsidRPr="00A710B1" w:rsidRDefault="001427D4" w:rsidP="00A710B1">
      <w:pPr>
        <w:shd w:val="clear" w:color="auto" w:fill="FFFFFF"/>
        <w:tabs>
          <w:tab w:val="left" w:pos="662"/>
        </w:tabs>
        <w:jc w:val="both"/>
        <w:rPr>
          <w:rFonts w:ascii="Times New Roman" w:hAnsi="Times New Roman" w:cs="Times New Roman"/>
        </w:rPr>
      </w:pPr>
    </w:p>
    <w:p w:rsidR="00CA049A" w:rsidRPr="00A710B1" w:rsidRDefault="00CA049A" w:rsidP="00A710B1">
      <w:pPr>
        <w:shd w:val="clear" w:color="auto" w:fill="FFFFFF"/>
        <w:tabs>
          <w:tab w:val="left" w:pos="662"/>
        </w:tabs>
        <w:jc w:val="both"/>
        <w:rPr>
          <w:rFonts w:ascii="Times New Roman" w:hAnsi="Times New Roman" w:cs="Times New Roman"/>
        </w:rPr>
      </w:pPr>
    </w:p>
    <w:p w:rsidR="00C36BB5" w:rsidRPr="00A710B1" w:rsidRDefault="00C36BB5" w:rsidP="00A710B1">
      <w:pPr>
        <w:pStyle w:val="Heading"/>
        <w:jc w:val="center"/>
        <w:rPr>
          <w:rFonts w:ascii="Times New Roman" w:hAnsi="Times New Roman" w:cs="Times New Roman"/>
          <w:color w:val="000000"/>
          <w:sz w:val="24"/>
          <w:szCs w:val="24"/>
        </w:rPr>
      </w:pPr>
      <w:r w:rsidRPr="00A710B1">
        <w:rPr>
          <w:rFonts w:ascii="Times New Roman" w:hAnsi="Times New Roman" w:cs="Times New Roman"/>
          <w:color w:val="000000"/>
          <w:sz w:val="24"/>
          <w:szCs w:val="24"/>
        </w:rPr>
        <w:t>СХЕМА ОПЕРАЦИОННОГО КОНТРОЛЯ КАЧЕСТВА</w:t>
      </w:r>
    </w:p>
    <w:p w:rsidR="00C36BB5" w:rsidRPr="00A710B1" w:rsidRDefault="00C36BB5" w:rsidP="00A710B1">
      <w:pPr>
        <w:pStyle w:val="Heading"/>
        <w:jc w:val="center"/>
        <w:rPr>
          <w:rFonts w:ascii="Times New Roman" w:hAnsi="Times New Roman" w:cs="Times New Roman"/>
          <w:color w:val="000000"/>
          <w:sz w:val="24"/>
          <w:szCs w:val="24"/>
        </w:rPr>
      </w:pPr>
    </w:p>
    <w:tbl>
      <w:tblPr>
        <w:tblW w:w="0" w:type="auto"/>
        <w:tblInd w:w="210" w:type="dxa"/>
        <w:tblLayout w:type="fixed"/>
        <w:tblCellMar>
          <w:left w:w="75" w:type="dxa"/>
          <w:right w:w="75" w:type="dxa"/>
        </w:tblCellMar>
        <w:tblLook w:val="0000" w:firstRow="0" w:lastRow="0" w:firstColumn="0" w:lastColumn="0" w:noHBand="0" w:noVBand="0"/>
      </w:tblPr>
      <w:tblGrid>
        <w:gridCol w:w="1708"/>
        <w:gridCol w:w="4032"/>
        <w:gridCol w:w="1899"/>
        <w:gridCol w:w="1809"/>
      </w:tblGrid>
      <w:tr w:rsidR="00C36BB5" w:rsidRPr="00A710B1" w:rsidTr="005436E9">
        <w:trPr>
          <w:trHeight w:val="240"/>
        </w:trPr>
        <w:tc>
          <w:tcPr>
            <w:tcW w:w="1708" w:type="dxa"/>
            <w:tcBorders>
              <w:top w:val="single" w:sz="2" w:space="0" w:color="auto"/>
              <w:left w:val="single" w:sz="2" w:space="0" w:color="auto"/>
              <w:bottom w:val="single" w:sz="2" w:space="0" w:color="auto"/>
              <w:right w:val="single" w:sz="2" w:space="0" w:color="auto"/>
            </w:tcBorders>
          </w:tcPr>
          <w:p w:rsidR="00C36BB5" w:rsidRPr="00A710B1" w:rsidRDefault="00C36BB5" w:rsidP="00A710B1">
            <w:pPr>
              <w:jc w:val="center"/>
              <w:rPr>
                <w:rFonts w:ascii="Times New Roman" w:hAnsi="Times New Roman" w:cs="Times New Roman"/>
                <w:b/>
                <w:color w:val="000000"/>
                <w:sz w:val="20"/>
              </w:rPr>
            </w:pPr>
            <w:r w:rsidRPr="00A710B1">
              <w:rPr>
                <w:rFonts w:ascii="Times New Roman" w:hAnsi="Times New Roman" w:cs="Times New Roman"/>
                <w:b/>
                <w:color w:val="000000"/>
                <w:sz w:val="20"/>
              </w:rPr>
              <w:t xml:space="preserve">Этапы работ </w:t>
            </w:r>
          </w:p>
        </w:tc>
        <w:tc>
          <w:tcPr>
            <w:tcW w:w="4032" w:type="dxa"/>
            <w:tcBorders>
              <w:top w:val="single" w:sz="2" w:space="0" w:color="auto"/>
              <w:left w:val="single" w:sz="2" w:space="0" w:color="auto"/>
              <w:bottom w:val="single" w:sz="2" w:space="0" w:color="auto"/>
              <w:right w:val="single" w:sz="2" w:space="0" w:color="auto"/>
            </w:tcBorders>
          </w:tcPr>
          <w:p w:rsidR="00C36BB5" w:rsidRPr="00A710B1" w:rsidRDefault="00C36BB5" w:rsidP="00A710B1">
            <w:pPr>
              <w:jc w:val="center"/>
              <w:rPr>
                <w:rFonts w:ascii="Times New Roman" w:hAnsi="Times New Roman" w:cs="Times New Roman"/>
                <w:b/>
                <w:color w:val="000000"/>
                <w:sz w:val="20"/>
              </w:rPr>
            </w:pPr>
            <w:r w:rsidRPr="00A710B1">
              <w:rPr>
                <w:rFonts w:ascii="Times New Roman" w:hAnsi="Times New Roman" w:cs="Times New Roman"/>
                <w:b/>
                <w:color w:val="000000"/>
                <w:sz w:val="20"/>
              </w:rPr>
              <w:t xml:space="preserve">Контролируемые операции </w:t>
            </w:r>
          </w:p>
        </w:tc>
        <w:tc>
          <w:tcPr>
            <w:tcW w:w="1899" w:type="dxa"/>
            <w:tcBorders>
              <w:top w:val="single" w:sz="2" w:space="0" w:color="auto"/>
              <w:left w:val="single" w:sz="2" w:space="0" w:color="auto"/>
              <w:bottom w:val="single" w:sz="2" w:space="0" w:color="auto"/>
              <w:right w:val="single" w:sz="2" w:space="0" w:color="auto"/>
            </w:tcBorders>
          </w:tcPr>
          <w:p w:rsidR="00C36BB5" w:rsidRPr="00A710B1" w:rsidRDefault="00C36BB5" w:rsidP="00A710B1">
            <w:pPr>
              <w:jc w:val="center"/>
              <w:rPr>
                <w:rFonts w:ascii="Times New Roman" w:hAnsi="Times New Roman" w:cs="Times New Roman"/>
                <w:b/>
                <w:color w:val="000000"/>
                <w:sz w:val="20"/>
              </w:rPr>
            </w:pPr>
            <w:r w:rsidRPr="00A710B1">
              <w:rPr>
                <w:rFonts w:ascii="Times New Roman" w:hAnsi="Times New Roman" w:cs="Times New Roman"/>
                <w:b/>
                <w:color w:val="000000"/>
                <w:sz w:val="20"/>
              </w:rPr>
              <w:t xml:space="preserve">Контроль </w:t>
            </w:r>
          </w:p>
          <w:p w:rsidR="00C36BB5" w:rsidRPr="00A710B1" w:rsidRDefault="00C36BB5" w:rsidP="00A710B1">
            <w:pPr>
              <w:jc w:val="center"/>
              <w:rPr>
                <w:rFonts w:ascii="Times New Roman" w:hAnsi="Times New Roman" w:cs="Times New Roman"/>
                <w:b/>
                <w:color w:val="000000"/>
                <w:sz w:val="20"/>
              </w:rPr>
            </w:pPr>
            <w:r w:rsidRPr="00A710B1">
              <w:rPr>
                <w:rFonts w:ascii="Times New Roman" w:hAnsi="Times New Roman" w:cs="Times New Roman"/>
                <w:b/>
                <w:color w:val="000000"/>
                <w:sz w:val="20"/>
              </w:rPr>
              <w:t>(метод, объем)</w:t>
            </w:r>
          </w:p>
        </w:tc>
        <w:tc>
          <w:tcPr>
            <w:tcW w:w="1809" w:type="dxa"/>
            <w:tcBorders>
              <w:top w:val="single" w:sz="2" w:space="0" w:color="auto"/>
              <w:left w:val="single" w:sz="2" w:space="0" w:color="auto"/>
              <w:bottom w:val="single" w:sz="2" w:space="0" w:color="auto"/>
              <w:right w:val="single" w:sz="2" w:space="0" w:color="auto"/>
            </w:tcBorders>
          </w:tcPr>
          <w:p w:rsidR="00C36BB5" w:rsidRPr="00A710B1" w:rsidRDefault="00C36BB5" w:rsidP="00A710B1">
            <w:pPr>
              <w:jc w:val="center"/>
              <w:rPr>
                <w:rFonts w:ascii="Times New Roman" w:hAnsi="Times New Roman" w:cs="Times New Roman"/>
                <w:b/>
                <w:color w:val="000000"/>
                <w:sz w:val="20"/>
              </w:rPr>
            </w:pPr>
            <w:r w:rsidRPr="00A710B1">
              <w:rPr>
                <w:rFonts w:ascii="Times New Roman" w:hAnsi="Times New Roman" w:cs="Times New Roman"/>
                <w:b/>
                <w:color w:val="000000"/>
                <w:sz w:val="20"/>
              </w:rPr>
              <w:t xml:space="preserve">Документация </w:t>
            </w:r>
          </w:p>
        </w:tc>
      </w:tr>
      <w:tr w:rsidR="00C36BB5" w:rsidRPr="00A710B1" w:rsidTr="005436E9">
        <w:trPr>
          <w:trHeight w:val="1722"/>
        </w:trPr>
        <w:tc>
          <w:tcPr>
            <w:tcW w:w="1708" w:type="dxa"/>
            <w:tcBorders>
              <w:top w:val="nil"/>
              <w:left w:val="single" w:sz="2" w:space="0" w:color="auto"/>
              <w:bottom w:val="single" w:sz="2" w:space="0" w:color="auto"/>
              <w:right w:val="single" w:sz="2" w:space="0" w:color="auto"/>
            </w:tcBorders>
          </w:tcPr>
          <w:p w:rsidR="00C36BB5" w:rsidRPr="00A710B1" w:rsidRDefault="005436E9" w:rsidP="00A710B1">
            <w:pPr>
              <w:rPr>
                <w:rFonts w:ascii="Times New Roman" w:hAnsi="Times New Roman" w:cs="Times New Roman"/>
                <w:color w:val="000000"/>
                <w:sz w:val="20"/>
                <w:szCs w:val="20"/>
              </w:rPr>
            </w:pPr>
            <w:r w:rsidRPr="00A710B1">
              <w:rPr>
                <w:rFonts w:ascii="Times New Roman" w:hAnsi="Times New Roman" w:cs="Times New Roman"/>
                <w:color w:val="000000"/>
                <w:sz w:val="20"/>
                <w:szCs w:val="20"/>
              </w:rPr>
              <w:t>Подгото</w:t>
            </w:r>
            <w:r w:rsidR="00C36BB5" w:rsidRPr="00A710B1">
              <w:rPr>
                <w:rFonts w:ascii="Times New Roman" w:hAnsi="Times New Roman" w:cs="Times New Roman"/>
                <w:color w:val="000000"/>
                <w:sz w:val="20"/>
                <w:szCs w:val="20"/>
              </w:rPr>
              <w:t xml:space="preserve">вительные работы </w:t>
            </w:r>
          </w:p>
        </w:tc>
        <w:tc>
          <w:tcPr>
            <w:tcW w:w="4032" w:type="dxa"/>
            <w:tcBorders>
              <w:top w:val="nil"/>
              <w:left w:val="single" w:sz="2" w:space="0" w:color="auto"/>
              <w:bottom w:val="single" w:sz="2" w:space="0" w:color="auto"/>
              <w:right w:val="single" w:sz="2" w:space="0" w:color="auto"/>
            </w:tcBorders>
          </w:tcPr>
          <w:p w:rsidR="00C36BB5" w:rsidRPr="00A710B1" w:rsidRDefault="00C36BB5" w:rsidP="00A710B1">
            <w:pPr>
              <w:jc w:val="both"/>
              <w:rPr>
                <w:rFonts w:ascii="Times New Roman" w:hAnsi="Times New Roman" w:cs="Times New Roman"/>
                <w:color w:val="000000"/>
                <w:sz w:val="20"/>
                <w:szCs w:val="20"/>
              </w:rPr>
            </w:pPr>
            <w:r w:rsidRPr="00A710B1">
              <w:rPr>
                <w:rFonts w:ascii="Times New Roman" w:hAnsi="Times New Roman" w:cs="Times New Roman"/>
                <w:color w:val="000000"/>
                <w:sz w:val="20"/>
                <w:szCs w:val="20"/>
              </w:rPr>
              <w:t>Проверить:</w:t>
            </w:r>
          </w:p>
          <w:p w:rsidR="00C36BB5" w:rsidRPr="00A710B1" w:rsidRDefault="00C36BB5" w:rsidP="00A710B1">
            <w:pPr>
              <w:jc w:val="both"/>
              <w:rPr>
                <w:rFonts w:ascii="Times New Roman" w:hAnsi="Times New Roman" w:cs="Times New Roman"/>
                <w:color w:val="000000"/>
                <w:sz w:val="20"/>
                <w:szCs w:val="20"/>
              </w:rPr>
            </w:pPr>
            <w:r w:rsidRPr="00A710B1">
              <w:rPr>
                <w:rFonts w:ascii="Times New Roman" w:hAnsi="Times New Roman" w:cs="Times New Roman"/>
                <w:color w:val="000000"/>
                <w:sz w:val="20"/>
                <w:szCs w:val="20"/>
              </w:rPr>
              <w:t xml:space="preserve">- наличие документа о качестве; </w:t>
            </w:r>
          </w:p>
          <w:p w:rsidR="00C36BB5" w:rsidRPr="00A710B1" w:rsidRDefault="00C36BB5" w:rsidP="00A710B1">
            <w:pPr>
              <w:jc w:val="both"/>
              <w:rPr>
                <w:rFonts w:ascii="Times New Roman" w:hAnsi="Times New Roman" w:cs="Times New Roman"/>
                <w:color w:val="000000"/>
                <w:sz w:val="20"/>
                <w:szCs w:val="20"/>
              </w:rPr>
            </w:pPr>
            <w:r w:rsidRPr="00A710B1">
              <w:rPr>
                <w:rFonts w:ascii="Times New Roman" w:hAnsi="Times New Roman" w:cs="Times New Roman"/>
                <w:color w:val="000000"/>
                <w:sz w:val="20"/>
                <w:szCs w:val="20"/>
              </w:rPr>
              <w:t>- наличие ППР на устройство анкеров;</w:t>
            </w:r>
          </w:p>
          <w:p w:rsidR="00C36BB5" w:rsidRPr="00A710B1" w:rsidRDefault="00C36BB5" w:rsidP="00A710B1">
            <w:pPr>
              <w:jc w:val="both"/>
              <w:rPr>
                <w:rFonts w:ascii="Times New Roman" w:hAnsi="Times New Roman" w:cs="Times New Roman"/>
                <w:color w:val="000000"/>
                <w:sz w:val="20"/>
                <w:szCs w:val="20"/>
              </w:rPr>
            </w:pPr>
            <w:r w:rsidRPr="00A710B1">
              <w:rPr>
                <w:rFonts w:ascii="Times New Roman" w:hAnsi="Times New Roman" w:cs="Times New Roman"/>
                <w:color w:val="000000"/>
                <w:sz w:val="20"/>
                <w:szCs w:val="20"/>
              </w:rPr>
              <w:t>- наличие разбивки осей анкерного поля;</w:t>
            </w:r>
          </w:p>
          <w:p w:rsidR="00C36BB5" w:rsidRPr="00A710B1" w:rsidRDefault="00C36BB5" w:rsidP="00A710B1">
            <w:pPr>
              <w:jc w:val="both"/>
              <w:rPr>
                <w:rFonts w:ascii="Times New Roman" w:hAnsi="Times New Roman" w:cs="Times New Roman"/>
                <w:color w:val="000000"/>
                <w:sz w:val="20"/>
                <w:szCs w:val="20"/>
              </w:rPr>
            </w:pPr>
            <w:r w:rsidRPr="00A710B1">
              <w:rPr>
                <w:rFonts w:ascii="Times New Roman" w:hAnsi="Times New Roman" w:cs="Times New Roman"/>
                <w:color w:val="000000"/>
                <w:sz w:val="20"/>
                <w:szCs w:val="20"/>
              </w:rPr>
              <w:t>- наличие разметки анкеров</w:t>
            </w:r>
          </w:p>
        </w:tc>
        <w:tc>
          <w:tcPr>
            <w:tcW w:w="1899" w:type="dxa"/>
            <w:tcBorders>
              <w:top w:val="nil"/>
              <w:left w:val="single" w:sz="2" w:space="0" w:color="auto"/>
              <w:bottom w:val="single" w:sz="2" w:space="0" w:color="auto"/>
              <w:right w:val="single" w:sz="2" w:space="0" w:color="auto"/>
            </w:tcBorders>
          </w:tcPr>
          <w:p w:rsidR="00C36BB5" w:rsidRPr="00A710B1" w:rsidRDefault="00C36BB5" w:rsidP="00A710B1">
            <w:pPr>
              <w:jc w:val="center"/>
              <w:rPr>
                <w:rFonts w:ascii="Times New Roman" w:hAnsi="Times New Roman" w:cs="Times New Roman"/>
                <w:color w:val="000000"/>
                <w:sz w:val="20"/>
                <w:szCs w:val="20"/>
              </w:rPr>
            </w:pPr>
          </w:p>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Визуальный</w:t>
            </w:r>
          </w:p>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 xml:space="preserve">Визуальный, </w:t>
            </w:r>
          </w:p>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Визуальный</w:t>
            </w:r>
          </w:p>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То же</w:t>
            </w:r>
          </w:p>
          <w:p w:rsidR="00C36BB5" w:rsidRPr="00A710B1" w:rsidRDefault="00C36BB5" w:rsidP="00A710B1">
            <w:pPr>
              <w:jc w:val="center"/>
              <w:rPr>
                <w:rFonts w:ascii="Times New Roman" w:hAnsi="Times New Roman" w:cs="Times New Roman"/>
                <w:color w:val="000000"/>
                <w:sz w:val="20"/>
                <w:szCs w:val="20"/>
              </w:rPr>
            </w:pPr>
          </w:p>
        </w:tc>
        <w:tc>
          <w:tcPr>
            <w:tcW w:w="1809" w:type="dxa"/>
            <w:tcBorders>
              <w:top w:val="nil"/>
              <w:left w:val="single" w:sz="2" w:space="0" w:color="auto"/>
              <w:bottom w:val="single" w:sz="2" w:space="0" w:color="auto"/>
              <w:right w:val="single" w:sz="2" w:space="0" w:color="auto"/>
            </w:tcBorders>
          </w:tcPr>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 xml:space="preserve">Паспорта </w:t>
            </w:r>
          </w:p>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(сертификаты),</w:t>
            </w:r>
          </w:p>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акт освидетельствования скрытых работ,</w:t>
            </w:r>
          </w:p>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общий журнал</w:t>
            </w:r>
          </w:p>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 xml:space="preserve">работ </w:t>
            </w:r>
          </w:p>
        </w:tc>
      </w:tr>
      <w:tr w:rsidR="00C36BB5" w:rsidRPr="00A710B1" w:rsidTr="005436E9">
        <w:trPr>
          <w:trHeight w:val="1548"/>
        </w:trPr>
        <w:tc>
          <w:tcPr>
            <w:tcW w:w="1708" w:type="dxa"/>
            <w:tcBorders>
              <w:top w:val="single" w:sz="4" w:space="0" w:color="auto"/>
              <w:left w:val="single" w:sz="2" w:space="0" w:color="auto"/>
              <w:bottom w:val="single" w:sz="2" w:space="0" w:color="auto"/>
              <w:right w:val="single" w:sz="2" w:space="0" w:color="auto"/>
            </w:tcBorders>
          </w:tcPr>
          <w:p w:rsidR="00C36BB5" w:rsidRPr="00A710B1" w:rsidRDefault="00C36BB5" w:rsidP="00A710B1">
            <w:pPr>
              <w:rPr>
                <w:rFonts w:ascii="Times New Roman" w:hAnsi="Times New Roman" w:cs="Times New Roman"/>
                <w:color w:val="000000"/>
                <w:sz w:val="20"/>
                <w:szCs w:val="20"/>
              </w:rPr>
            </w:pPr>
            <w:r w:rsidRPr="00A710B1">
              <w:rPr>
                <w:rFonts w:ascii="Times New Roman" w:hAnsi="Times New Roman" w:cs="Times New Roman"/>
                <w:color w:val="000000"/>
                <w:sz w:val="20"/>
                <w:szCs w:val="20"/>
              </w:rPr>
              <w:t>Устройство анкеров</w:t>
            </w:r>
          </w:p>
          <w:p w:rsidR="00C36BB5" w:rsidRPr="00A710B1" w:rsidRDefault="00C36BB5" w:rsidP="00A710B1">
            <w:pPr>
              <w:rPr>
                <w:rFonts w:ascii="Times New Roman" w:hAnsi="Times New Roman" w:cs="Times New Roman"/>
                <w:color w:val="000000"/>
                <w:sz w:val="20"/>
                <w:szCs w:val="20"/>
              </w:rPr>
            </w:pPr>
          </w:p>
        </w:tc>
        <w:tc>
          <w:tcPr>
            <w:tcW w:w="4032" w:type="dxa"/>
            <w:tcBorders>
              <w:top w:val="single" w:sz="4" w:space="0" w:color="auto"/>
              <w:left w:val="single" w:sz="2" w:space="0" w:color="auto"/>
              <w:bottom w:val="single" w:sz="2" w:space="0" w:color="auto"/>
              <w:right w:val="single" w:sz="2" w:space="0" w:color="auto"/>
            </w:tcBorders>
          </w:tcPr>
          <w:p w:rsidR="00C36BB5" w:rsidRPr="00A710B1" w:rsidRDefault="00C36BB5" w:rsidP="00A710B1">
            <w:pPr>
              <w:jc w:val="both"/>
              <w:rPr>
                <w:rFonts w:ascii="Times New Roman" w:hAnsi="Times New Roman" w:cs="Times New Roman"/>
                <w:color w:val="000000"/>
                <w:sz w:val="20"/>
                <w:szCs w:val="20"/>
              </w:rPr>
            </w:pPr>
            <w:r w:rsidRPr="00A710B1">
              <w:rPr>
                <w:rFonts w:ascii="Times New Roman" w:hAnsi="Times New Roman" w:cs="Times New Roman"/>
                <w:color w:val="000000"/>
                <w:sz w:val="20"/>
                <w:szCs w:val="20"/>
              </w:rPr>
              <w:t>Контролировать:</w:t>
            </w:r>
          </w:p>
          <w:p w:rsidR="00C36BB5" w:rsidRPr="00A710B1" w:rsidRDefault="00C36BB5" w:rsidP="00A710B1">
            <w:pPr>
              <w:jc w:val="both"/>
              <w:rPr>
                <w:rFonts w:ascii="Times New Roman" w:hAnsi="Times New Roman" w:cs="Times New Roman"/>
                <w:color w:val="000000"/>
                <w:sz w:val="20"/>
                <w:szCs w:val="20"/>
              </w:rPr>
            </w:pPr>
            <w:r w:rsidRPr="00A710B1">
              <w:rPr>
                <w:rFonts w:ascii="Times New Roman" w:hAnsi="Times New Roman" w:cs="Times New Roman"/>
                <w:color w:val="000000"/>
                <w:sz w:val="20"/>
                <w:szCs w:val="20"/>
              </w:rPr>
              <w:t>- положение в плане анкеров;</w:t>
            </w:r>
          </w:p>
          <w:p w:rsidR="00C36BB5" w:rsidRPr="00A710B1" w:rsidRDefault="00C36BB5" w:rsidP="00A710B1">
            <w:pPr>
              <w:jc w:val="both"/>
              <w:rPr>
                <w:rFonts w:ascii="Times New Roman" w:hAnsi="Times New Roman" w:cs="Times New Roman"/>
                <w:color w:val="000000"/>
                <w:sz w:val="20"/>
                <w:szCs w:val="20"/>
              </w:rPr>
            </w:pPr>
            <w:r w:rsidRPr="00A710B1">
              <w:rPr>
                <w:rFonts w:ascii="Times New Roman" w:hAnsi="Times New Roman" w:cs="Times New Roman"/>
                <w:color w:val="000000"/>
                <w:sz w:val="20"/>
                <w:szCs w:val="20"/>
              </w:rPr>
              <w:t>- отметки анкеров</w:t>
            </w:r>
          </w:p>
          <w:p w:rsidR="00C36BB5" w:rsidRPr="00A710B1" w:rsidRDefault="00C36BB5" w:rsidP="00A710B1">
            <w:pPr>
              <w:jc w:val="both"/>
              <w:rPr>
                <w:rFonts w:ascii="Times New Roman" w:hAnsi="Times New Roman" w:cs="Times New Roman"/>
                <w:color w:val="000000"/>
                <w:sz w:val="20"/>
                <w:szCs w:val="20"/>
              </w:rPr>
            </w:pPr>
          </w:p>
          <w:p w:rsidR="00C36BB5" w:rsidRPr="00A710B1" w:rsidRDefault="00C36BB5" w:rsidP="00A710B1">
            <w:pPr>
              <w:jc w:val="both"/>
              <w:rPr>
                <w:rFonts w:ascii="Times New Roman" w:hAnsi="Times New Roman" w:cs="Times New Roman"/>
                <w:color w:val="000000"/>
                <w:sz w:val="20"/>
                <w:szCs w:val="20"/>
              </w:rPr>
            </w:pPr>
          </w:p>
          <w:p w:rsidR="00C36BB5" w:rsidRPr="00A710B1" w:rsidRDefault="00C36BB5" w:rsidP="00A710B1">
            <w:pPr>
              <w:jc w:val="both"/>
              <w:rPr>
                <w:rFonts w:ascii="Times New Roman" w:hAnsi="Times New Roman" w:cs="Times New Roman"/>
                <w:color w:val="000000"/>
                <w:sz w:val="20"/>
                <w:szCs w:val="20"/>
              </w:rPr>
            </w:pPr>
          </w:p>
          <w:p w:rsidR="00C36BB5" w:rsidRPr="00A710B1" w:rsidRDefault="00C36BB5" w:rsidP="00A710B1">
            <w:pPr>
              <w:jc w:val="both"/>
              <w:rPr>
                <w:rFonts w:ascii="Times New Roman" w:hAnsi="Times New Roman" w:cs="Times New Roman"/>
                <w:color w:val="000000"/>
                <w:sz w:val="20"/>
                <w:szCs w:val="20"/>
              </w:rPr>
            </w:pPr>
          </w:p>
        </w:tc>
        <w:tc>
          <w:tcPr>
            <w:tcW w:w="1899" w:type="dxa"/>
            <w:tcBorders>
              <w:top w:val="single" w:sz="4" w:space="0" w:color="auto"/>
              <w:left w:val="single" w:sz="2" w:space="0" w:color="auto"/>
              <w:bottom w:val="single" w:sz="2" w:space="0" w:color="auto"/>
              <w:right w:val="single" w:sz="2" w:space="0" w:color="auto"/>
            </w:tcBorders>
          </w:tcPr>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Измерительный</w:t>
            </w:r>
          </w:p>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Измерительный, 20% анкеров, выбранных случайным образом</w:t>
            </w:r>
          </w:p>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 xml:space="preserve">Технический осмотр, каждый анкер </w:t>
            </w:r>
          </w:p>
        </w:tc>
        <w:tc>
          <w:tcPr>
            <w:tcW w:w="1809" w:type="dxa"/>
            <w:tcBorders>
              <w:top w:val="single" w:sz="4" w:space="0" w:color="auto"/>
              <w:left w:val="single" w:sz="2" w:space="0" w:color="auto"/>
              <w:bottom w:val="single" w:sz="2" w:space="0" w:color="auto"/>
              <w:right w:val="single" w:sz="2" w:space="0" w:color="auto"/>
            </w:tcBorders>
          </w:tcPr>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Общий журнал работ</w:t>
            </w:r>
          </w:p>
          <w:p w:rsidR="00C36BB5" w:rsidRPr="00A710B1" w:rsidRDefault="00C36BB5" w:rsidP="00A710B1">
            <w:pPr>
              <w:jc w:val="center"/>
              <w:rPr>
                <w:rFonts w:ascii="Times New Roman" w:hAnsi="Times New Roman" w:cs="Times New Roman"/>
                <w:color w:val="000000"/>
                <w:sz w:val="20"/>
                <w:szCs w:val="20"/>
              </w:rPr>
            </w:pPr>
          </w:p>
        </w:tc>
      </w:tr>
      <w:tr w:rsidR="00C36BB5" w:rsidRPr="00A710B1" w:rsidTr="005436E9">
        <w:trPr>
          <w:trHeight w:val="829"/>
        </w:trPr>
        <w:tc>
          <w:tcPr>
            <w:tcW w:w="1708" w:type="dxa"/>
            <w:tcBorders>
              <w:top w:val="nil"/>
              <w:left w:val="single" w:sz="2" w:space="0" w:color="auto"/>
              <w:bottom w:val="single" w:sz="2" w:space="0" w:color="auto"/>
              <w:right w:val="single" w:sz="2" w:space="0" w:color="auto"/>
            </w:tcBorders>
          </w:tcPr>
          <w:p w:rsidR="00C36BB5" w:rsidRPr="00A710B1" w:rsidRDefault="00C36BB5" w:rsidP="00A710B1">
            <w:pPr>
              <w:rPr>
                <w:rFonts w:ascii="Times New Roman" w:hAnsi="Times New Roman" w:cs="Times New Roman"/>
                <w:color w:val="000000"/>
                <w:sz w:val="20"/>
                <w:szCs w:val="20"/>
              </w:rPr>
            </w:pPr>
            <w:r w:rsidRPr="00A710B1">
              <w:rPr>
                <w:rFonts w:ascii="Times New Roman" w:hAnsi="Times New Roman" w:cs="Times New Roman"/>
                <w:color w:val="000000"/>
                <w:sz w:val="20"/>
                <w:szCs w:val="20"/>
              </w:rPr>
              <w:t xml:space="preserve">Приемка выполненных работ </w:t>
            </w:r>
          </w:p>
        </w:tc>
        <w:tc>
          <w:tcPr>
            <w:tcW w:w="4032" w:type="dxa"/>
            <w:tcBorders>
              <w:top w:val="nil"/>
              <w:left w:val="single" w:sz="2" w:space="0" w:color="auto"/>
              <w:bottom w:val="single" w:sz="2" w:space="0" w:color="auto"/>
              <w:right w:val="single" w:sz="2" w:space="0" w:color="auto"/>
            </w:tcBorders>
          </w:tcPr>
          <w:p w:rsidR="00C36BB5" w:rsidRPr="00A710B1" w:rsidRDefault="00C36BB5" w:rsidP="00A710B1">
            <w:pPr>
              <w:jc w:val="both"/>
              <w:rPr>
                <w:rFonts w:ascii="Times New Roman" w:hAnsi="Times New Roman" w:cs="Times New Roman"/>
                <w:color w:val="000000"/>
                <w:sz w:val="20"/>
                <w:szCs w:val="20"/>
              </w:rPr>
            </w:pPr>
            <w:r w:rsidRPr="00A710B1">
              <w:rPr>
                <w:rFonts w:ascii="Times New Roman" w:hAnsi="Times New Roman" w:cs="Times New Roman"/>
                <w:color w:val="000000"/>
                <w:sz w:val="20"/>
                <w:szCs w:val="20"/>
              </w:rPr>
              <w:t>Проверить:</w:t>
            </w:r>
          </w:p>
          <w:p w:rsidR="00C36BB5" w:rsidRPr="00A710B1" w:rsidRDefault="00C36BB5" w:rsidP="00A710B1">
            <w:pPr>
              <w:jc w:val="both"/>
              <w:rPr>
                <w:rFonts w:ascii="Times New Roman" w:hAnsi="Times New Roman" w:cs="Times New Roman"/>
                <w:color w:val="000000"/>
                <w:sz w:val="20"/>
                <w:szCs w:val="20"/>
              </w:rPr>
            </w:pPr>
            <w:r w:rsidRPr="00A710B1">
              <w:rPr>
                <w:rFonts w:ascii="Times New Roman" w:hAnsi="Times New Roman" w:cs="Times New Roman"/>
                <w:color w:val="000000"/>
                <w:sz w:val="20"/>
                <w:szCs w:val="20"/>
              </w:rPr>
              <w:t xml:space="preserve">- соответствие расположения анкеров в плане согласно проекту </w:t>
            </w:r>
          </w:p>
        </w:tc>
        <w:tc>
          <w:tcPr>
            <w:tcW w:w="1899" w:type="dxa"/>
            <w:tcBorders>
              <w:top w:val="nil"/>
              <w:left w:val="single" w:sz="2" w:space="0" w:color="auto"/>
              <w:bottom w:val="single" w:sz="2" w:space="0" w:color="auto"/>
              <w:right w:val="single" w:sz="2" w:space="0" w:color="auto"/>
            </w:tcBorders>
          </w:tcPr>
          <w:p w:rsidR="00C36BB5" w:rsidRPr="00A710B1" w:rsidRDefault="00C36BB5" w:rsidP="00A710B1">
            <w:pPr>
              <w:jc w:val="center"/>
              <w:rPr>
                <w:rFonts w:ascii="Times New Roman" w:hAnsi="Times New Roman" w:cs="Times New Roman"/>
                <w:color w:val="000000"/>
                <w:sz w:val="20"/>
                <w:szCs w:val="20"/>
              </w:rPr>
            </w:pPr>
          </w:p>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 xml:space="preserve">Визуальный, измерительный </w:t>
            </w:r>
          </w:p>
        </w:tc>
        <w:tc>
          <w:tcPr>
            <w:tcW w:w="1809" w:type="dxa"/>
            <w:tcBorders>
              <w:top w:val="nil"/>
              <w:left w:val="single" w:sz="2" w:space="0" w:color="auto"/>
              <w:bottom w:val="single" w:sz="2" w:space="0" w:color="auto"/>
              <w:right w:val="single" w:sz="2" w:space="0" w:color="auto"/>
            </w:tcBorders>
          </w:tcPr>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Акт освидетельствования скрытых работ,</w:t>
            </w:r>
          </w:p>
          <w:p w:rsidR="00C36BB5" w:rsidRPr="00A710B1" w:rsidRDefault="00C36BB5" w:rsidP="00A710B1">
            <w:pPr>
              <w:jc w:val="center"/>
              <w:rPr>
                <w:rFonts w:ascii="Times New Roman" w:hAnsi="Times New Roman" w:cs="Times New Roman"/>
                <w:color w:val="000000"/>
                <w:sz w:val="20"/>
                <w:szCs w:val="20"/>
              </w:rPr>
            </w:pPr>
            <w:r w:rsidRPr="00A710B1">
              <w:rPr>
                <w:rFonts w:ascii="Times New Roman" w:hAnsi="Times New Roman" w:cs="Times New Roman"/>
                <w:color w:val="000000"/>
                <w:sz w:val="20"/>
                <w:szCs w:val="20"/>
              </w:rPr>
              <w:t xml:space="preserve">исполнительная геодезическая схема </w:t>
            </w:r>
          </w:p>
        </w:tc>
      </w:tr>
      <w:tr w:rsidR="00C36BB5" w:rsidRPr="00A710B1" w:rsidTr="00FC0C89">
        <w:trPr>
          <w:trHeight w:val="240"/>
        </w:trPr>
        <w:tc>
          <w:tcPr>
            <w:tcW w:w="9448" w:type="dxa"/>
            <w:gridSpan w:val="4"/>
            <w:tcBorders>
              <w:top w:val="single" w:sz="2" w:space="0" w:color="auto"/>
              <w:left w:val="single" w:sz="2" w:space="0" w:color="auto"/>
              <w:bottom w:val="single" w:sz="2" w:space="0" w:color="auto"/>
              <w:right w:val="single" w:sz="2" w:space="0" w:color="auto"/>
            </w:tcBorders>
          </w:tcPr>
          <w:p w:rsidR="00C36BB5" w:rsidRPr="00A710B1" w:rsidRDefault="00C36BB5" w:rsidP="00A710B1">
            <w:pPr>
              <w:rPr>
                <w:rFonts w:ascii="Times New Roman" w:hAnsi="Times New Roman" w:cs="Times New Roman"/>
                <w:color w:val="000000"/>
                <w:sz w:val="20"/>
                <w:szCs w:val="20"/>
              </w:rPr>
            </w:pPr>
            <w:r w:rsidRPr="00A710B1">
              <w:rPr>
                <w:rFonts w:ascii="Times New Roman" w:hAnsi="Times New Roman" w:cs="Times New Roman"/>
                <w:color w:val="000000"/>
                <w:sz w:val="20"/>
                <w:szCs w:val="20"/>
              </w:rPr>
              <w:t>Контрольно-измерительный инструмент: рулетка металлическая, отвес, нивелир, теодолит.</w:t>
            </w:r>
          </w:p>
        </w:tc>
      </w:tr>
      <w:tr w:rsidR="00C36BB5" w:rsidRPr="00A710B1" w:rsidTr="00FC0C89">
        <w:trPr>
          <w:trHeight w:val="473"/>
        </w:trPr>
        <w:tc>
          <w:tcPr>
            <w:tcW w:w="9448" w:type="dxa"/>
            <w:gridSpan w:val="4"/>
            <w:tcBorders>
              <w:top w:val="single" w:sz="2" w:space="0" w:color="auto"/>
              <w:left w:val="single" w:sz="2" w:space="0" w:color="auto"/>
              <w:bottom w:val="single" w:sz="2" w:space="0" w:color="auto"/>
              <w:right w:val="single" w:sz="2" w:space="0" w:color="auto"/>
            </w:tcBorders>
          </w:tcPr>
          <w:p w:rsidR="00C36BB5" w:rsidRPr="00A710B1" w:rsidRDefault="00C36BB5" w:rsidP="00A710B1">
            <w:pPr>
              <w:rPr>
                <w:rFonts w:ascii="Times New Roman" w:hAnsi="Times New Roman" w:cs="Times New Roman"/>
                <w:color w:val="000000"/>
                <w:sz w:val="20"/>
                <w:szCs w:val="20"/>
              </w:rPr>
            </w:pPr>
            <w:r w:rsidRPr="00A710B1">
              <w:rPr>
                <w:rFonts w:ascii="Times New Roman" w:hAnsi="Times New Roman" w:cs="Times New Roman"/>
                <w:color w:val="000000"/>
                <w:sz w:val="20"/>
                <w:szCs w:val="20"/>
              </w:rPr>
              <w:t>Входной и операционный контроль осуществляют: мастер (прораб), геодезист - в процессе работ.</w:t>
            </w:r>
          </w:p>
          <w:p w:rsidR="00C36BB5" w:rsidRPr="00A710B1" w:rsidRDefault="00C36BB5" w:rsidP="00A710B1">
            <w:pPr>
              <w:rPr>
                <w:rFonts w:ascii="Times New Roman" w:hAnsi="Times New Roman" w:cs="Times New Roman"/>
                <w:color w:val="000000"/>
                <w:sz w:val="20"/>
                <w:szCs w:val="20"/>
              </w:rPr>
            </w:pPr>
            <w:r w:rsidRPr="00A710B1">
              <w:rPr>
                <w:rFonts w:ascii="Times New Roman" w:hAnsi="Times New Roman" w:cs="Times New Roman"/>
                <w:color w:val="000000"/>
                <w:sz w:val="20"/>
                <w:szCs w:val="20"/>
              </w:rPr>
              <w:t>Приемочный контроль осуществляют: работники службы качества, мастер (прораб), представители технадзора заказчика.</w:t>
            </w:r>
          </w:p>
        </w:tc>
      </w:tr>
    </w:tbl>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A049A" w:rsidRPr="00A710B1" w:rsidRDefault="00CA049A" w:rsidP="00A710B1">
      <w:pPr>
        <w:tabs>
          <w:tab w:val="left" w:pos="3075"/>
        </w:tabs>
        <w:rPr>
          <w:rFonts w:ascii="Times New Roman" w:hAnsi="Times New Roman" w:cs="Times New Roman"/>
        </w:rPr>
      </w:pPr>
    </w:p>
    <w:p w:rsidR="00CA049A" w:rsidRPr="00A710B1" w:rsidRDefault="00CA049A" w:rsidP="00A710B1">
      <w:pPr>
        <w:tabs>
          <w:tab w:val="left" w:pos="3075"/>
        </w:tabs>
        <w:rPr>
          <w:rFonts w:ascii="Times New Roman" w:hAnsi="Times New Roman" w:cs="Times New Roman"/>
        </w:rPr>
      </w:pPr>
    </w:p>
    <w:p w:rsidR="00CA049A" w:rsidRPr="00A710B1" w:rsidRDefault="00CA049A" w:rsidP="00A710B1">
      <w:pPr>
        <w:tabs>
          <w:tab w:val="left" w:pos="3075"/>
        </w:tabs>
        <w:rPr>
          <w:rFonts w:ascii="Times New Roman" w:hAnsi="Times New Roman" w:cs="Times New Roman"/>
        </w:rPr>
      </w:pPr>
    </w:p>
    <w:p w:rsidR="00CA049A" w:rsidRPr="00A710B1" w:rsidRDefault="00CA049A" w:rsidP="00A710B1">
      <w:pPr>
        <w:tabs>
          <w:tab w:val="left" w:pos="3075"/>
        </w:tabs>
        <w:rPr>
          <w:rFonts w:ascii="Times New Roman" w:hAnsi="Times New Roman" w:cs="Times New Roman"/>
        </w:rPr>
      </w:pPr>
    </w:p>
    <w:p w:rsidR="00CA049A" w:rsidRPr="00A710B1" w:rsidRDefault="00CA049A" w:rsidP="00A710B1">
      <w:pPr>
        <w:tabs>
          <w:tab w:val="left" w:pos="3075"/>
        </w:tabs>
        <w:rPr>
          <w:rFonts w:ascii="Times New Roman" w:hAnsi="Times New Roman" w:cs="Times New Roman"/>
        </w:rPr>
      </w:pPr>
    </w:p>
    <w:p w:rsidR="0088115D" w:rsidRPr="00A710B1" w:rsidRDefault="0088115D" w:rsidP="00A710B1">
      <w:pPr>
        <w:tabs>
          <w:tab w:val="left" w:pos="3075"/>
        </w:tabs>
        <w:rPr>
          <w:rFonts w:ascii="Times New Roman" w:hAnsi="Times New Roman" w:cs="Times New Roman"/>
        </w:rPr>
      </w:pPr>
    </w:p>
    <w:p w:rsidR="00CA049A" w:rsidRPr="00A710B1" w:rsidRDefault="00CA049A" w:rsidP="00A710B1">
      <w:pPr>
        <w:tabs>
          <w:tab w:val="left" w:pos="3075"/>
        </w:tabs>
        <w:rPr>
          <w:rFonts w:ascii="Times New Roman" w:hAnsi="Times New Roman" w:cs="Times New Roman"/>
        </w:rPr>
      </w:pPr>
    </w:p>
    <w:p w:rsidR="005436E9" w:rsidRPr="00A710B1" w:rsidRDefault="005436E9" w:rsidP="00A710B1">
      <w:pPr>
        <w:tabs>
          <w:tab w:val="left" w:pos="3075"/>
        </w:tabs>
        <w:rPr>
          <w:rFonts w:ascii="Times New Roman" w:hAnsi="Times New Roman" w:cs="Times New Roman"/>
        </w:rPr>
      </w:pPr>
    </w:p>
    <w:p w:rsidR="005436E9" w:rsidRPr="00A710B1" w:rsidRDefault="005436E9" w:rsidP="00A710B1">
      <w:pPr>
        <w:tabs>
          <w:tab w:val="left" w:pos="3075"/>
        </w:tabs>
        <w:rPr>
          <w:rFonts w:ascii="Times New Roman" w:hAnsi="Times New Roman" w:cs="Times New Roman"/>
        </w:rPr>
      </w:pPr>
    </w:p>
    <w:p w:rsidR="005436E9" w:rsidRPr="00A710B1" w:rsidRDefault="005436E9" w:rsidP="00A710B1">
      <w:pPr>
        <w:tabs>
          <w:tab w:val="left" w:pos="3075"/>
        </w:tabs>
        <w:rPr>
          <w:rFonts w:ascii="Times New Roman" w:hAnsi="Times New Roman" w:cs="Times New Roman"/>
        </w:rPr>
      </w:pPr>
    </w:p>
    <w:p w:rsidR="005436E9" w:rsidRPr="00A710B1" w:rsidRDefault="005436E9" w:rsidP="00A710B1">
      <w:pPr>
        <w:tabs>
          <w:tab w:val="left" w:pos="3075"/>
        </w:tabs>
        <w:rPr>
          <w:rFonts w:ascii="Times New Roman" w:hAnsi="Times New Roman" w:cs="Times New Roman"/>
        </w:rPr>
      </w:pPr>
    </w:p>
    <w:p w:rsidR="005436E9" w:rsidRPr="00A710B1" w:rsidRDefault="005436E9" w:rsidP="00A710B1">
      <w:pPr>
        <w:tabs>
          <w:tab w:val="left" w:pos="3075"/>
        </w:tabs>
        <w:rPr>
          <w:rFonts w:ascii="Times New Roman" w:hAnsi="Times New Roman" w:cs="Times New Roman"/>
        </w:rPr>
      </w:pPr>
    </w:p>
    <w:p w:rsidR="005436E9" w:rsidRDefault="005436E9" w:rsidP="00A710B1">
      <w:pPr>
        <w:tabs>
          <w:tab w:val="left" w:pos="3075"/>
        </w:tabs>
        <w:rPr>
          <w:rFonts w:ascii="Times New Roman" w:hAnsi="Times New Roman" w:cs="Times New Roman"/>
        </w:rPr>
      </w:pPr>
    </w:p>
    <w:p w:rsidR="00A710B1" w:rsidRDefault="00A710B1" w:rsidP="00A710B1">
      <w:pPr>
        <w:tabs>
          <w:tab w:val="left" w:pos="3075"/>
        </w:tabs>
        <w:rPr>
          <w:rFonts w:ascii="Times New Roman" w:hAnsi="Times New Roman" w:cs="Times New Roman"/>
        </w:rPr>
      </w:pPr>
    </w:p>
    <w:p w:rsidR="00A710B1" w:rsidRDefault="00A710B1" w:rsidP="00A710B1">
      <w:pPr>
        <w:tabs>
          <w:tab w:val="left" w:pos="3075"/>
        </w:tabs>
        <w:rPr>
          <w:rFonts w:ascii="Times New Roman" w:hAnsi="Times New Roman" w:cs="Times New Roman"/>
        </w:rPr>
      </w:pPr>
    </w:p>
    <w:p w:rsidR="00A710B1" w:rsidRDefault="00A710B1" w:rsidP="00A710B1">
      <w:pPr>
        <w:tabs>
          <w:tab w:val="left" w:pos="3075"/>
        </w:tabs>
        <w:rPr>
          <w:rFonts w:ascii="Times New Roman" w:hAnsi="Times New Roman" w:cs="Times New Roman"/>
        </w:rPr>
      </w:pPr>
    </w:p>
    <w:p w:rsidR="00A710B1" w:rsidRPr="00A710B1" w:rsidRDefault="00A710B1" w:rsidP="00A710B1">
      <w:pPr>
        <w:tabs>
          <w:tab w:val="left" w:pos="3075"/>
        </w:tabs>
        <w:rPr>
          <w:rFonts w:ascii="Times New Roman" w:hAnsi="Times New Roman" w:cs="Times New Roman"/>
        </w:rPr>
      </w:pPr>
    </w:p>
    <w:p w:rsidR="005436E9" w:rsidRPr="00A710B1" w:rsidRDefault="005436E9" w:rsidP="00A710B1">
      <w:pPr>
        <w:tabs>
          <w:tab w:val="left" w:pos="3075"/>
        </w:tabs>
        <w:rPr>
          <w:rFonts w:ascii="Times New Roman" w:hAnsi="Times New Roman" w:cs="Times New Roman"/>
        </w:rPr>
      </w:pPr>
    </w:p>
    <w:p w:rsidR="006042A5" w:rsidRPr="00A710B1" w:rsidRDefault="006042A5" w:rsidP="00A710B1">
      <w:pPr>
        <w:tabs>
          <w:tab w:val="left" w:pos="3075"/>
        </w:tabs>
        <w:rPr>
          <w:rFonts w:ascii="Times New Roman" w:hAnsi="Times New Roman" w:cs="Times New Roman"/>
        </w:rPr>
      </w:pPr>
    </w:p>
    <w:p w:rsidR="00C36BB5" w:rsidRPr="00A710B1" w:rsidRDefault="0070641A" w:rsidP="00A710B1">
      <w:pPr>
        <w:ind w:right="326"/>
        <w:jc w:val="center"/>
        <w:rPr>
          <w:rFonts w:ascii="Times New Roman" w:hAnsi="Times New Roman" w:cs="Times New Roman"/>
          <w:b/>
        </w:rPr>
      </w:pPr>
      <w:r w:rsidRPr="00A710B1">
        <w:rPr>
          <w:rFonts w:ascii="Times New Roman" w:hAnsi="Times New Roman" w:cs="Times New Roman"/>
          <w:b/>
        </w:rPr>
        <w:t>8</w:t>
      </w:r>
      <w:r w:rsidR="00C36BB5" w:rsidRPr="00A710B1">
        <w:rPr>
          <w:rFonts w:ascii="Times New Roman" w:hAnsi="Times New Roman" w:cs="Times New Roman"/>
          <w:b/>
        </w:rPr>
        <w:t>.РЕШЕНИЯ ПО ОХРАНЕ ТРУДА</w:t>
      </w:r>
    </w:p>
    <w:p w:rsidR="005436E9"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производстве р</w:t>
      </w:r>
      <w:r w:rsidR="005436E9" w:rsidRPr="00A710B1">
        <w:rPr>
          <w:rFonts w:ascii="Times New Roman" w:hAnsi="Times New Roman" w:cs="Times New Roman"/>
        </w:rPr>
        <w:t>абот следует руководствоваться:</w:t>
      </w:r>
    </w:p>
    <w:p w:rsidR="00C36BB5" w:rsidRPr="00A710B1" w:rsidRDefault="00C36BB5" w:rsidP="00A710B1">
      <w:pPr>
        <w:pStyle w:val="aff8"/>
        <w:numPr>
          <w:ilvl w:val="0"/>
          <w:numId w:val="21"/>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СНиП 12-03-2001. «Безопасность труда в строительстве, ч.1»;</w:t>
      </w:r>
    </w:p>
    <w:p w:rsidR="00C36BB5" w:rsidRPr="00A710B1" w:rsidRDefault="00C36BB5" w:rsidP="00A710B1">
      <w:pPr>
        <w:pStyle w:val="aff8"/>
        <w:numPr>
          <w:ilvl w:val="0"/>
          <w:numId w:val="20"/>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СНиП 12-04-2002. «Безопасность труда в строительстве, ч.2».</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Все рабочие и служащие, занятые на данных работах, должны получить на рабочем месте от мастера или производителя работ вводный инструктаж по безопасным методам ведения работ. Повторный инструктаж проводится не реже одного раза в шесть месяцев.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 выполнению работ допускаются лица из числа ИТР и рабочих, имеющих соответствующую специальность, прошедших обучение по ОТ и промышленной безопасности.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Перед началом строительных работ приказом по предприятию ООО "ИНЖЭЛ" из числа ИТР назначить ответственного за организацию и безопасное производство работ на данном объекте.</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Перед началом работ в охранной зоне оформить акт-допуск на работы повышенной опасности, в котором указаны мероприятия, обеспечивающие безопасность работ. Производство работ без разрешения или по разрешению с истекшим сроком действия запрещается. В случае необходимости изменения вида и места работ необходимо оформить новый акт-допуск.</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Границу опасной зоны оградить инвентарным ограждением. Зона работы альпинистов огораживается сигнальной лентой. Всех рабочих обучить пользоваться средствами пожаротушения. Предъявить копии удостоверений и талонов противопожарной безопасности.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Рабочие места, проезды, проходы, склады и т.д. должны иметь освещенность согласно действующим нормам. Работа в неосвещенных местах запрещается, а доступ людей к ним должен быть закрыт.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До начала работ необходимо уточнить расположение подземных коммуникаций, которое следует осуществлять под непосредственным руководством прораба.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Рабочие места в зависимости от условий работ и принятой технологии производства работ должны быть обеспечены, согласно </w:t>
      </w:r>
      <w:proofErr w:type="spellStart"/>
      <w:r w:rsidRPr="00A710B1">
        <w:rPr>
          <w:rFonts w:ascii="Times New Roman" w:hAnsi="Times New Roman" w:cs="Times New Roman"/>
        </w:rPr>
        <w:t>нормокомплектам</w:t>
      </w:r>
      <w:proofErr w:type="spellEnd"/>
      <w:r w:rsidRPr="00A710B1">
        <w:rPr>
          <w:rFonts w:ascii="Times New Roman" w:hAnsi="Times New Roman" w:cs="Times New Roman"/>
        </w:rPr>
        <w:t>, соответствующими их назначению средствами технологической оснастки и средствами коллективной защиты, а также средствами связи и сигнализации.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Передавать материалы, строительные конструкции и узлы оборудования на рабочие места необходимо в технологической последовательности, обеспечивающей безопасность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Складировать материалы и оборудование на рабочих местах следует так, чтобы они не создавали опасности при выполнении работ и не стесняли проходы.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Расстояние для проходов между штабелями материалов, деталей и конструкций должно быть не менее 1м.</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Перед началом каждой смены необходимо проверить техническое состояние оборудования.</w:t>
      </w:r>
    </w:p>
    <w:p w:rsidR="00C36BB5" w:rsidRPr="00A710B1" w:rsidRDefault="005436E9" w:rsidP="00A710B1">
      <w:pPr>
        <w:ind w:right="326" w:firstLine="720"/>
        <w:jc w:val="both"/>
        <w:rPr>
          <w:rFonts w:ascii="Times New Roman" w:hAnsi="Times New Roman" w:cs="Times New Roman"/>
        </w:rPr>
      </w:pPr>
      <w:r w:rsidRPr="00A710B1">
        <w:rPr>
          <w:rFonts w:ascii="Times New Roman" w:hAnsi="Times New Roman" w:cs="Times New Roman"/>
        </w:rPr>
        <w:t>В</w:t>
      </w:r>
      <w:r w:rsidR="00C36BB5" w:rsidRPr="00A710B1">
        <w:rPr>
          <w:rFonts w:ascii="Times New Roman" w:hAnsi="Times New Roman" w:cs="Times New Roman"/>
        </w:rPr>
        <w:t xml:space="preserve"> </w:t>
      </w:r>
      <w:r w:rsidR="00BB6D94" w:rsidRPr="00A710B1">
        <w:rPr>
          <w:rFonts w:ascii="Times New Roman" w:hAnsi="Times New Roman" w:cs="Times New Roman"/>
        </w:rPr>
        <w:t>нерабочее время все механизмы и оборудование</w:t>
      </w:r>
      <w:r w:rsidR="00C36BB5" w:rsidRPr="00A710B1">
        <w:rPr>
          <w:rFonts w:ascii="Times New Roman" w:hAnsi="Times New Roman" w:cs="Times New Roman"/>
        </w:rPr>
        <w:t xml:space="preserve"> должны находиться в положении, исключающем возможность пуска механизмов посторонними лицами. Во избежание поражения э</w:t>
      </w:r>
      <w:r w:rsidRPr="00A710B1">
        <w:rPr>
          <w:rFonts w:ascii="Times New Roman" w:hAnsi="Times New Roman" w:cs="Times New Roman"/>
        </w:rPr>
        <w:t>лектрическим током запрещается;</w:t>
      </w:r>
    </w:p>
    <w:p w:rsidR="00C36BB5" w:rsidRPr="00A710B1" w:rsidRDefault="00C36BB5" w:rsidP="00A710B1">
      <w:pPr>
        <w:pStyle w:val="aff8"/>
        <w:numPr>
          <w:ilvl w:val="0"/>
          <w:numId w:val="20"/>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прикасаться</w:t>
      </w:r>
      <w:r w:rsidR="005436E9" w:rsidRPr="00A710B1">
        <w:rPr>
          <w:rFonts w:ascii="Times New Roman" w:hAnsi="Times New Roman" w:cs="Times New Roman"/>
          <w:sz w:val="24"/>
          <w:szCs w:val="24"/>
          <w:lang w:val="ru-RU"/>
        </w:rPr>
        <w:t xml:space="preserve"> к открытым токоведущим частям электрооборудования или оголенным </w:t>
      </w:r>
      <w:r w:rsidRPr="00A710B1">
        <w:rPr>
          <w:rFonts w:ascii="Times New Roman" w:hAnsi="Times New Roman" w:cs="Times New Roman"/>
          <w:sz w:val="24"/>
          <w:szCs w:val="24"/>
          <w:lang w:val="ru-RU"/>
        </w:rPr>
        <w:t>проводам, находящимся под напряжением;</w:t>
      </w:r>
    </w:p>
    <w:p w:rsidR="00C36BB5" w:rsidRPr="00A710B1" w:rsidRDefault="005436E9" w:rsidP="00A710B1">
      <w:pPr>
        <w:pStyle w:val="aff8"/>
        <w:numPr>
          <w:ilvl w:val="0"/>
          <w:numId w:val="20"/>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самовольно исправлять </w:t>
      </w:r>
      <w:r w:rsidR="00BB6D94" w:rsidRPr="00A710B1">
        <w:rPr>
          <w:rFonts w:ascii="Times New Roman" w:hAnsi="Times New Roman" w:cs="Times New Roman"/>
          <w:sz w:val="24"/>
          <w:szCs w:val="24"/>
          <w:lang w:val="ru-RU"/>
        </w:rPr>
        <w:t>или подключать</w:t>
      </w:r>
      <w:r w:rsidRPr="00A710B1">
        <w:rPr>
          <w:rFonts w:ascii="Times New Roman" w:hAnsi="Times New Roman" w:cs="Times New Roman"/>
          <w:sz w:val="24"/>
          <w:szCs w:val="24"/>
          <w:lang w:val="ru-RU"/>
        </w:rPr>
        <w:t xml:space="preserve"> </w:t>
      </w:r>
      <w:r w:rsidR="00BB6D94" w:rsidRPr="00A710B1">
        <w:rPr>
          <w:rFonts w:ascii="Times New Roman" w:hAnsi="Times New Roman" w:cs="Times New Roman"/>
          <w:sz w:val="24"/>
          <w:szCs w:val="24"/>
          <w:lang w:val="ru-RU"/>
        </w:rPr>
        <w:t>электропроводку,</w:t>
      </w:r>
      <w:r w:rsidRPr="00A710B1">
        <w:rPr>
          <w:rFonts w:ascii="Times New Roman" w:hAnsi="Times New Roman" w:cs="Times New Roman"/>
          <w:sz w:val="24"/>
          <w:szCs w:val="24"/>
          <w:lang w:val="ru-RU"/>
        </w:rPr>
        <w:t xml:space="preserve"> или электрооборудование;</w:t>
      </w:r>
    </w:p>
    <w:p w:rsidR="00C36BB5" w:rsidRPr="00A710B1" w:rsidRDefault="00C36BB5" w:rsidP="00A710B1">
      <w:pPr>
        <w:pStyle w:val="aff8"/>
        <w:numPr>
          <w:ilvl w:val="0"/>
          <w:numId w:val="20"/>
        </w:numPr>
        <w:spacing w:line="240" w:lineRule="auto"/>
        <w:ind w:right="326"/>
        <w:jc w:val="both"/>
        <w:rPr>
          <w:rFonts w:ascii="Times New Roman" w:hAnsi="Times New Roman" w:cs="Times New Roman"/>
          <w:sz w:val="24"/>
          <w:szCs w:val="24"/>
        </w:rPr>
      </w:pPr>
      <w:proofErr w:type="spellStart"/>
      <w:r w:rsidRPr="00A710B1">
        <w:rPr>
          <w:rFonts w:ascii="Times New Roman" w:hAnsi="Times New Roman" w:cs="Times New Roman"/>
          <w:sz w:val="24"/>
          <w:szCs w:val="24"/>
        </w:rPr>
        <w:t>пользоваться</w:t>
      </w:r>
      <w:proofErr w:type="spellEnd"/>
      <w:r w:rsidRPr="00A710B1">
        <w:rPr>
          <w:rFonts w:ascii="Times New Roman" w:hAnsi="Times New Roman" w:cs="Times New Roman"/>
          <w:sz w:val="24"/>
          <w:szCs w:val="24"/>
        </w:rPr>
        <w:t xml:space="preserve"> </w:t>
      </w:r>
      <w:proofErr w:type="spellStart"/>
      <w:r w:rsidRPr="00A710B1">
        <w:rPr>
          <w:rFonts w:ascii="Times New Roman" w:hAnsi="Times New Roman" w:cs="Times New Roman"/>
          <w:sz w:val="24"/>
          <w:szCs w:val="24"/>
        </w:rPr>
        <w:t>не</w:t>
      </w:r>
      <w:r w:rsidR="005436E9" w:rsidRPr="00A710B1">
        <w:rPr>
          <w:rFonts w:ascii="Times New Roman" w:hAnsi="Times New Roman" w:cs="Times New Roman"/>
          <w:sz w:val="24"/>
          <w:szCs w:val="24"/>
        </w:rPr>
        <w:t>исправным</w:t>
      </w:r>
      <w:proofErr w:type="spellEnd"/>
      <w:r w:rsidR="005436E9" w:rsidRPr="00A710B1">
        <w:rPr>
          <w:rFonts w:ascii="Times New Roman" w:hAnsi="Times New Roman" w:cs="Times New Roman"/>
          <w:sz w:val="24"/>
          <w:szCs w:val="24"/>
        </w:rPr>
        <w:t xml:space="preserve"> </w:t>
      </w:r>
      <w:proofErr w:type="spellStart"/>
      <w:r w:rsidR="005436E9" w:rsidRPr="00A710B1">
        <w:rPr>
          <w:rFonts w:ascii="Times New Roman" w:hAnsi="Times New Roman" w:cs="Times New Roman"/>
          <w:sz w:val="24"/>
          <w:szCs w:val="24"/>
        </w:rPr>
        <w:t>электрооборудованием</w:t>
      </w:r>
      <w:proofErr w:type="spellEnd"/>
      <w:r w:rsidR="005436E9" w:rsidRPr="00A710B1">
        <w:rPr>
          <w:rFonts w:ascii="Times New Roman" w:hAnsi="Times New Roman" w:cs="Times New Roman"/>
          <w:sz w:val="24"/>
          <w:szCs w:val="24"/>
        </w:rPr>
        <w:t>;</w:t>
      </w:r>
    </w:p>
    <w:p w:rsidR="00C36BB5" w:rsidRPr="00A710B1" w:rsidRDefault="00C36BB5" w:rsidP="00A710B1">
      <w:pPr>
        <w:pStyle w:val="aff8"/>
        <w:numPr>
          <w:ilvl w:val="0"/>
          <w:numId w:val="20"/>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включа</w:t>
      </w:r>
      <w:r w:rsidR="005436E9" w:rsidRPr="00A710B1">
        <w:rPr>
          <w:rFonts w:ascii="Times New Roman" w:hAnsi="Times New Roman" w:cs="Times New Roman"/>
          <w:sz w:val="24"/>
          <w:szCs w:val="24"/>
          <w:lang w:val="ru-RU"/>
        </w:rPr>
        <w:t xml:space="preserve">ть </w:t>
      </w:r>
      <w:r w:rsidRPr="00A710B1">
        <w:rPr>
          <w:rFonts w:ascii="Times New Roman" w:hAnsi="Times New Roman" w:cs="Times New Roman"/>
          <w:sz w:val="24"/>
          <w:szCs w:val="24"/>
          <w:lang w:val="ru-RU"/>
        </w:rPr>
        <w:t>в    электросеть    электрифицированные    инструменты    и другие токоприемники без применения предназначенных для этой цели устройств;</w:t>
      </w:r>
    </w:p>
    <w:p w:rsidR="00C36BB5" w:rsidRPr="00A710B1" w:rsidRDefault="00C36BB5" w:rsidP="00A710B1">
      <w:pPr>
        <w:pStyle w:val="aff8"/>
        <w:numPr>
          <w:ilvl w:val="0"/>
          <w:numId w:val="20"/>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снимать предупреждающие плакаты, ограждения или включать отключенные электроустановки без разрешения соответствующих лиц;</w:t>
      </w:r>
    </w:p>
    <w:p w:rsidR="00C36BB5" w:rsidRPr="00A710B1" w:rsidRDefault="00C36BB5" w:rsidP="00A710B1">
      <w:pPr>
        <w:pStyle w:val="aff8"/>
        <w:numPr>
          <w:ilvl w:val="0"/>
          <w:numId w:val="20"/>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оставлять электрооборудование, электроинструмент, осветительные приборы во включенном состоянии без присмотра;</w:t>
      </w:r>
    </w:p>
    <w:p w:rsidR="00C36BB5" w:rsidRPr="00A710B1" w:rsidRDefault="005436E9" w:rsidP="00A710B1">
      <w:pPr>
        <w:pStyle w:val="aff8"/>
        <w:numPr>
          <w:ilvl w:val="0"/>
          <w:numId w:val="20"/>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тушить загоревшиеся электроустановки, электропроводку или </w:t>
      </w:r>
      <w:r w:rsidR="00C36BB5" w:rsidRPr="00A710B1">
        <w:rPr>
          <w:rFonts w:ascii="Times New Roman" w:hAnsi="Times New Roman" w:cs="Times New Roman"/>
          <w:sz w:val="24"/>
          <w:szCs w:val="24"/>
          <w:lang w:val="ru-RU"/>
        </w:rPr>
        <w:t xml:space="preserve">кабель, находящиеся под напряжением, водой или пенным огнетушителем.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lastRenderedPageBreak/>
        <w:t xml:space="preserve">Лица, занятые на строительно-монтажных работах, должны быть обучены безопасным способам прекращения действия электрического тока на человека и оказания первой доврачебной помощи при </w:t>
      </w:r>
      <w:proofErr w:type="spellStart"/>
      <w:r w:rsidRPr="00A710B1">
        <w:rPr>
          <w:rFonts w:ascii="Times New Roman" w:hAnsi="Times New Roman" w:cs="Times New Roman"/>
        </w:rPr>
        <w:t>электротравмах</w:t>
      </w:r>
      <w:proofErr w:type="spellEnd"/>
      <w:r w:rsidRPr="00A710B1">
        <w:rPr>
          <w:rFonts w:ascii="Times New Roman" w:hAnsi="Times New Roman" w:cs="Times New Roman"/>
        </w:rPr>
        <w:t>. В строительно-монтажной организации должен быть назначен инженерно-технический работник, ответственный за безопасную эксплуатацию электрохозяйства организации. Ответственность за безопасное производство конкретных работ с использованием электроустановок возлагается на инженерно-технических работников, руководящим производством этих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 На месте проведения работ иметь аптечку с медикаментами и перевязочными материалами.</w:t>
      </w:r>
    </w:p>
    <w:p w:rsidR="00C36BB5" w:rsidRPr="00A710B1" w:rsidRDefault="00C36BB5" w:rsidP="00A710B1">
      <w:pPr>
        <w:ind w:right="326" w:firstLine="720"/>
        <w:jc w:val="both"/>
        <w:rPr>
          <w:rFonts w:ascii="Times New Roman" w:hAnsi="Times New Roman" w:cs="Times New Roman"/>
        </w:rPr>
      </w:pPr>
    </w:p>
    <w:p w:rsidR="00C36BB5" w:rsidRPr="00A710B1" w:rsidRDefault="00C36BB5" w:rsidP="00A710B1">
      <w:pPr>
        <w:ind w:right="326" w:firstLine="426"/>
        <w:jc w:val="both"/>
        <w:rPr>
          <w:rFonts w:ascii="Times New Roman" w:hAnsi="Times New Roman" w:cs="Times New Roman"/>
          <w:b/>
        </w:rPr>
      </w:pPr>
      <w:r w:rsidRPr="00A710B1">
        <w:rPr>
          <w:rFonts w:ascii="Times New Roman" w:hAnsi="Times New Roman" w:cs="Times New Roman"/>
          <w:b/>
        </w:rPr>
        <w:t>Охрана труда во время работ на высоте</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Работы выполняются под руководством прораба (мастера) монтажной организации по оформленному наряду-допуску.</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Запрещается работать с неполным комплектом личного страховочного снаряжения или индивидуальных средств защиты.</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Запрещается производить перемещение грузов при отсутствии радио- или голосовой связи "верх-низ".</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Запрещается работать в зоне действия грузоподъемных и строительных машин и механизмов, находиться под перемещаемым грузом или под рабочим местом другого исполнителя (за исключением особо оговоренных случаев специальных технологий исполнения).</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Запрещается пользоваться не застрахованными от падения инструментами и оснасткой.</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 xml:space="preserve">Запрещается вести работы с использованием открытого огня, механического и электрического режущего инструмента без дополнительной </w:t>
      </w:r>
      <w:proofErr w:type="spellStart"/>
      <w:r w:rsidRPr="00A710B1">
        <w:rPr>
          <w:rFonts w:ascii="Times New Roman" w:hAnsi="Times New Roman" w:cs="Times New Roman"/>
        </w:rPr>
        <w:t>самостраховки</w:t>
      </w:r>
      <w:proofErr w:type="spellEnd"/>
      <w:r w:rsidRPr="00A710B1">
        <w:rPr>
          <w:rFonts w:ascii="Times New Roman" w:hAnsi="Times New Roman" w:cs="Times New Roman"/>
        </w:rPr>
        <w:t xml:space="preserve"> стальным тросом или цепью.</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Запрещается применять неисправные и непроверенные средства предохранения от падения с высоты.</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Запрещается использовать страховочное снаряжение не по его прямому назначению.</w:t>
      </w:r>
    </w:p>
    <w:p w:rsidR="00C36BB5" w:rsidRPr="00A710B1" w:rsidRDefault="00C36BB5" w:rsidP="00A710B1">
      <w:pPr>
        <w:ind w:right="276" w:firstLine="709"/>
        <w:jc w:val="both"/>
        <w:rPr>
          <w:rFonts w:ascii="Times New Roman" w:hAnsi="Times New Roman" w:cs="Times New Roman"/>
        </w:rPr>
      </w:pPr>
      <w:r w:rsidRPr="00A710B1">
        <w:rPr>
          <w:rFonts w:ascii="Times New Roman" w:hAnsi="Times New Roman" w:cs="Times New Roman"/>
        </w:rPr>
        <w:t>При нахождении и перемещении работающего на высоте не должно быть момента, когда бы он оставался без страховки.</w:t>
      </w:r>
    </w:p>
    <w:p w:rsidR="00C36BB5" w:rsidRPr="00A710B1" w:rsidRDefault="00C36BB5" w:rsidP="00A710B1">
      <w:pPr>
        <w:ind w:right="276" w:firstLine="709"/>
        <w:jc w:val="both"/>
        <w:rPr>
          <w:rFonts w:ascii="Times New Roman" w:hAnsi="Times New Roman" w:cs="Times New Roman"/>
        </w:rPr>
      </w:pPr>
      <w:r w:rsidRPr="00A710B1">
        <w:rPr>
          <w:rFonts w:ascii="Times New Roman" w:hAnsi="Times New Roman" w:cs="Times New Roman"/>
        </w:rPr>
        <w:t>При производстве работ бригадным методом связь между членами бригады в условиях прямой видимости, может осуществляться как голосом, так и знаками общепринятой сигнализации.</w:t>
      </w:r>
    </w:p>
    <w:p w:rsidR="00C36BB5" w:rsidRPr="00A710B1" w:rsidRDefault="00C36BB5" w:rsidP="00A710B1">
      <w:pPr>
        <w:ind w:right="276"/>
        <w:jc w:val="both"/>
        <w:rPr>
          <w:rFonts w:ascii="Times New Roman" w:hAnsi="Times New Roman" w:cs="Times New Roman"/>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Охрана труда при аварийных ситуациях на высоте</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При возникновении любой опасности, связанной с нарушением технологического режима, с угрозой жизни и здоровью рабочих, опасностью возникновения пожара, работы на этом участке должны быть немедленно прекращены, и должны быть приняты меры по срочной эвакуации с высоты всех исполнителей.</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Сигнал к остановке работы может подать любой из членов бригады. Разрешение на возобновление работы даёт прораб (мастер) после устранения причин, вызвавших остановку.</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При защемлении или спутывании нижних концов веревок и невозможности свободного перемещения по этим веревкам следует организовать срочное устранение неисправности: распутать веревки или применить веревки из аварийного комплекта.</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При обнаружении повреждения основной веревки под исполнителем необходимо поврежденный участок исключить из-под воздействия нагрузки с помощью узла "бабочка", а затем провести этот участок поочередно через тормозное устройство и схватывающий узел и продолжить работу. По окончании рабочей смены данную веревку следует выбраковать.</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При обнаружении повреждения основной веревки над исполнителем, необходимо немедленно обеспечить дополнительную страховку исполнителя, а дефектную веревку освободить от нагрузки и убрать с рабочего места и с объекта с последующей полной выбраковкой.</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В случае захвата нижних концов основных веревок транспортным средством или каким-либо другим механизмом необходимо их немедленно обрезать ниже тормозного приспособления.</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При обрушении грунта и провале буровой установки следует, не мешкая отскочить в сторону вне зоны скольжения страховочных тросов.</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lastRenderedPageBreak/>
        <w:t>В случае камнепада, схода снежных лавин следует немедленно покинуть опасную зону, а в случае невозможности сделать это, необходимо укрыться за надежными выступами рельефа</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При получении исполнителем травмы и невозможности самостоятельно покинуть рабочее место, следует, оказать ему первую неотложную помощь, организовать его транспортировку в безопасное место при помощи аварийного или штатного снаряжения и вызвать "скорую помощь".</w:t>
      </w:r>
    </w:p>
    <w:p w:rsidR="00C36BB5" w:rsidRPr="00A710B1" w:rsidRDefault="00C36BB5" w:rsidP="00A710B1">
      <w:pPr>
        <w:tabs>
          <w:tab w:val="num" w:pos="2880"/>
        </w:tabs>
        <w:ind w:right="276" w:firstLine="709"/>
        <w:jc w:val="both"/>
        <w:rPr>
          <w:rFonts w:ascii="Times New Roman" w:hAnsi="Times New Roman" w:cs="Times New Roman"/>
        </w:rPr>
      </w:pPr>
      <w:r w:rsidRPr="00A710B1">
        <w:rPr>
          <w:rFonts w:ascii="Times New Roman" w:hAnsi="Times New Roman" w:cs="Times New Roman"/>
        </w:rPr>
        <w:t>Обо всех несчастных случаях, авариях и нештатных ситуациях исполнители обязаны ставить в известность ответственного исполнителя работ и ответственного руководителя работ.</w:t>
      </w:r>
    </w:p>
    <w:p w:rsidR="00C36BB5" w:rsidRPr="00A710B1" w:rsidRDefault="00C36BB5" w:rsidP="00A710B1">
      <w:pPr>
        <w:tabs>
          <w:tab w:val="num" w:pos="2880"/>
        </w:tabs>
        <w:ind w:right="276" w:firstLine="709"/>
        <w:rPr>
          <w:rFonts w:ascii="Times New Roman" w:hAnsi="Times New Roman" w:cs="Times New Roman"/>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Охрана труда при окончании работ на высоте</w:t>
      </w:r>
    </w:p>
    <w:p w:rsidR="00C36BB5" w:rsidRPr="00A710B1" w:rsidRDefault="00C36BB5" w:rsidP="00A710B1">
      <w:pPr>
        <w:ind w:right="276" w:firstLine="709"/>
        <w:jc w:val="both"/>
        <w:rPr>
          <w:rFonts w:ascii="Times New Roman" w:hAnsi="Times New Roman" w:cs="Times New Roman"/>
        </w:rPr>
      </w:pPr>
      <w:r w:rsidRPr="00A710B1">
        <w:rPr>
          <w:rFonts w:ascii="Times New Roman" w:hAnsi="Times New Roman" w:cs="Times New Roman"/>
        </w:rPr>
        <w:t>Привести в порядок рабочие места, убрать мусор, инструменты, оснастку, приспособления.</w:t>
      </w:r>
    </w:p>
    <w:p w:rsidR="00C36BB5" w:rsidRPr="00A710B1" w:rsidRDefault="00C36BB5" w:rsidP="00A710B1">
      <w:pPr>
        <w:ind w:right="276" w:firstLine="709"/>
        <w:jc w:val="both"/>
        <w:rPr>
          <w:rFonts w:ascii="Times New Roman" w:hAnsi="Times New Roman" w:cs="Times New Roman"/>
        </w:rPr>
      </w:pPr>
      <w:r w:rsidRPr="00A710B1">
        <w:rPr>
          <w:rFonts w:ascii="Times New Roman" w:hAnsi="Times New Roman" w:cs="Times New Roman"/>
        </w:rPr>
        <w:t>Выбрать закрепленные страховочные и несущие веревки на рабочие площадки или снять.</w:t>
      </w:r>
    </w:p>
    <w:p w:rsidR="00C36BB5" w:rsidRPr="00A710B1" w:rsidRDefault="00C36BB5" w:rsidP="00A710B1">
      <w:pPr>
        <w:ind w:right="276" w:firstLine="709"/>
        <w:jc w:val="both"/>
        <w:rPr>
          <w:rFonts w:ascii="Times New Roman" w:hAnsi="Times New Roman" w:cs="Times New Roman"/>
        </w:rPr>
      </w:pPr>
      <w:r w:rsidRPr="00A710B1">
        <w:rPr>
          <w:rFonts w:ascii="Times New Roman" w:hAnsi="Times New Roman" w:cs="Times New Roman"/>
        </w:rPr>
        <w:t>Незадействованные веревки смотать в бухты.</w:t>
      </w:r>
    </w:p>
    <w:p w:rsidR="00C36BB5" w:rsidRPr="00A710B1" w:rsidRDefault="00C36BB5" w:rsidP="00A710B1">
      <w:pPr>
        <w:ind w:right="276" w:firstLine="709"/>
        <w:jc w:val="both"/>
        <w:rPr>
          <w:rFonts w:ascii="Times New Roman" w:hAnsi="Times New Roman" w:cs="Times New Roman"/>
        </w:rPr>
      </w:pPr>
      <w:r w:rsidRPr="00A710B1">
        <w:rPr>
          <w:rFonts w:ascii="Times New Roman" w:hAnsi="Times New Roman" w:cs="Times New Roman"/>
        </w:rPr>
        <w:t>Осмотреть, очистить от грязи спецодежду, обувь, средства индивидуальной защиты и страховочное снаряжение и произвести их отбраковку.</w:t>
      </w:r>
    </w:p>
    <w:p w:rsidR="00C36BB5" w:rsidRPr="00A710B1" w:rsidRDefault="00C36BB5" w:rsidP="00A710B1">
      <w:pPr>
        <w:ind w:right="276" w:firstLine="709"/>
        <w:jc w:val="both"/>
        <w:rPr>
          <w:rFonts w:ascii="Times New Roman" w:hAnsi="Times New Roman" w:cs="Times New Roman"/>
        </w:rPr>
      </w:pPr>
    </w:p>
    <w:p w:rsidR="00C36BB5" w:rsidRPr="00A710B1" w:rsidRDefault="00C36BB5" w:rsidP="00A710B1">
      <w:pPr>
        <w:ind w:right="276" w:firstLine="709"/>
        <w:jc w:val="both"/>
        <w:rPr>
          <w:rFonts w:ascii="Times New Roman" w:hAnsi="Times New Roman" w:cs="Times New Roman"/>
        </w:rPr>
      </w:pPr>
      <w:r w:rsidRPr="00A710B1">
        <w:rPr>
          <w:rFonts w:ascii="Times New Roman" w:hAnsi="Times New Roman" w:cs="Times New Roman"/>
        </w:rPr>
        <w:t xml:space="preserve">Выбракованные средства индивидуальной защиты и страховочное снаряжение </w:t>
      </w:r>
      <w:r w:rsidR="00BB6D94" w:rsidRPr="00A710B1">
        <w:rPr>
          <w:rFonts w:ascii="Times New Roman" w:hAnsi="Times New Roman" w:cs="Times New Roman"/>
        </w:rPr>
        <w:t>из эксплуатации</w:t>
      </w:r>
      <w:r w:rsidRPr="00A710B1">
        <w:rPr>
          <w:rFonts w:ascii="Times New Roman" w:hAnsi="Times New Roman" w:cs="Times New Roman"/>
        </w:rPr>
        <w:t xml:space="preserve"> изъять и убрать с объекта.</w:t>
      </w:r>
    </w:p>
    <w:p w:rsidR="00C36BB5" w:rsidRPr="00A710B1" w:rsidRDefault="00C36BB5" w:rsidP="00A710B1">
      <w:pPr>
        <w:tabs>
          <w:tab w:val="num" w:pos="2880"/>
        </w:tabs>
        <w:ind w:right="276" w:firstLine="709"/>
        <w:rPr>
          <w:rFonts w:ascii="Times New Roman" w:hAnsi="Times New Roman" w:cs="Times New Roman"/>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Общие требования электробезопасности</w:t>
      </w:r>
    </w:p>
    <w:p w:rsidR="00C36BB5" w:rsidRPr="00A710B1" w:rsidRDefault="00C36BB5" w:rsidP="00A710B1">
      <w:pPr>
        <w:ind w:right="276" w:firstLine="720"/>
        <w:jc w:val="both"/>
        <w:rPr>
          <w:rFonts w:ascii="Times New Roman" w:hAnsi="Times New Roman" w:cs="Times New Roman"/>
        </w:rPr>
      </w:pPr>
      <w:r w:rsidRPr="00A710B1">
        <w:rPr>
          <w:rFonts w:ascii="Times New Roman" w:hAnsi="Times New Roman" w:cs="Times New Roman"/>
        </w:rPr>
        <w:t>При устройстве электрических сетей передвижных электроустановок, ручных электрических машин и переносных электрических светильников при помощи штепсельных соединений, удовлетворяющих требованиям электробезопасности, разрешается выполнять персоналу, допущенному к работе с ними. Установка предохранителей, а также электромеханических ламп должна выполняться электромонтером, применяющим средства индивидуальной защиты.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Монтажные и ремонтные работы на электрических сетях и электроустановках должны производиться после полного снятия с них напряжения и при осуществлении мероприятий по обеспечению безопасного выполнения работ. При хранении, проверке, выдаче для работы и эксплуатации ручных электрических машин, понижающих трансформаторов, преобразователей частоты и переносных светильников должны соблюдаться Правила техники безопасности при эксплуатации электроустановок потребителей, утвержденные </w:t>
      </w:r>
      <w:proofErr w:type="spellStart"/>
      <w:r w:rsidRPr="00A710B1">
        <w:rPr>
          <w:rFonts w:ascii="Times New Roman" w:hAnsi="Times New Roman" w:cs="Times New Roman"/>
        </w:rPr>
        <w:t>Госэлектронадзором</w:t>
      </w:r>
      <w:proofErr w:type="spellEnd"/>
      <w:r w:rsidRPr="00A710B1">
        <w:rPr>
          <w:rFonts w:ascii="Times New Roman" w:hAnsi="Times New Roman" w:cs="Times New Roman"/>
        </w:rPr>
        <w:t>.</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При ведении работ вне помещений во всех случаях, а в помещениях – в условиях повышенной опасности поражения работающих электрическим током - необходимо применить ручные электрические машины 2 и 3 классов ГОСТ 12.2.007.0-75. При работе с электрическими машинами 2 класса необходимо применять средства индивидуальной защиты. При наличии </w:t>
      </w:r>
      <w:r w:rsidR="00BB6D94" w:rsidRPr="00A710B1">
        <w:rPr>
          <w:rFonts w:ascii="Times New Roman" w:hAnsi="Times New Roman" w:cs="Times New Roman"/>
        </w:rPr>
        <w:t>особо опасных условий поражения,</w:t>
      </w:r>
      <w:r w:rsidRPr="00A710B1">
        <w:rPr>
          <w:rFonts w:ascii="Times New Roman" w:hAnsi="Times New Roman" w:cs="Times New Roman"/>
        </w:rPr>
        <w:t xml:space="preserve"> работающих электрическим током следует пользоваться только электрическими машинами 3 класса по ГОСТ 12.2.007.0-75 с применением диэлектрических перчаток, галош и ковриков.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Металлические части строительных машин и оборудования с электроприводом должны иметь надежное защитное заземление (</w:t>
      </w:r>
      <w:proofErr w:type="spellStart"/>
      <w:r w:rsidRPr="00A710B1">
        <w:rPr>
          <w:rFonts w:ascii="Times New Roman" w:hAnsi="Times New Roman" w:cs="Times New Roman"/>
        </w:rPr>
        <w:t>зануление</w:t>
      </w:r>
      <w:proofErr w:type="spellEnd"/>
      <w:r w:rsidRPr="00A710B1">
        <w:rPr>
          <w:rFonts w:ascii="Times New Roman" w:hAnsi="Times New Roman" w:cs="Times New Roman"/>
        </w:rPr>
        <w:t xml:space="preserve">). В электроустановках напряжением до 1000В с </w:t>
      </w:r>
      <w:proofErr w:type="spellStart"/>
      <w:r w:rsidRPr="00A710B1">
        <w:rPr>
          <w:rFonts w:ascii="Times New Roman" w:hAnsi="Times New Roman" w:cs="Times New Roman"/>
        </w:rPr>
        <w:t>глухозаземленной</w:t>
      </w:r>
      <w:proofErr w:type="spellEnd"/>
      <w:r w:rsidRPr="00A710B1">
        <w:rPr>
          <w:rFonts w:ascii="Times New Roman" w:hAnsi="Times New Roman" w:cs="Times New Roman"/>
        </w:rPr>
        <w:t xml:space="preserve"> </w:t>
      </w:r>
      <w:proofErr w:type="spellStart"/>
      <w:r w:rsidRPr="00A710B1">
        <w:rPr>
          <w:rFonts w:ascii="Times New Roman" w:hAnsi="Times New Roman" w:cs="Times New Roman"/>
        </w:rPr>
        <w:t>нейтралью</w:t>
      </w:r>
      <w:proofErr w:type="spellEnd"/>
      <w:r w:rsidRPr="00A710B1">
        <w:rPr>
          <w:rFonts w:ascii="Times New Roman" w:hAnsi="Times New Roman" w:cs="Times New Roman"/>
        </w:rPr>
        <w:t xml:space="preserve"> или </w:t>
      </w:r>
      <w:proofErr w:type="spellStart"/>
      <w:r w:rsidRPr="00A710B1">
        <w:rPr>
          <w:rFonts w:ascii="Times New Roman" w:hAnsi="Times New Roman" w:cs="Times New Roman"/>
        </w:rPr>
        <w:t>глухозаземленным</w:t>
      </w:r>
      <w:proofErr w:type="spellEnd"/>
      <w:r w:rsidRPr="00A710B1">
        <w:rPr>
          <w:rFonts w:ascii="Times New Roman" w:hAnsi="Times New Roman" w:cs="Times New Roman"/>
        </w:rPr>
        <w:t xml:space="preserve"> выводом источника однофазного тока заземление корпусов приемников электрической энергии (электротехнических изделий) без их </w:t>
      </w:r>
      <w:proofErr w:type="spellStart"/>
      <w:r w:rsidRPr="00A710B1">
        <w:rPr>
          <w:rFonts w:ascii="Times New Roman" w:hAnsi="Times New Roman" w:cs="Times New Roman"/>
        </w:rPr>
        <w:t>зануления</w:t>
      </w:r>
      <w:proofErr w:type="spellEnd"/>
      <w:r w:rsidRPr="00A710B1">
        <w:rPr>
          <w:rFonts w:ascii="Times New Roman" w:hAnsi="Times New Roman" w:cs="Times New Roman"/>
        </w:rPr>
        <w:t xml:space="preserve"> не допускается.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Выключатели, рубильники и другие коммутационные электрические аппараты, применяемые на строительной площадке или устанавливаемые на производственном строительном оборудовании и машинах, должны быть в защитном исполнении. Токоведущие части электроустановок должны быть изолированы, ограждены или размещены в местах, недоступных для прикосновения к ним.</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Наружные электропроводки временного электроснабжения должны быть выполнены изолированным проводом, размещены на опорах на высоте над уровнем земли, пола, настила не менее 2,5м - над рабочими местами, 3,5м -над проходами, 6м - над проездами. Монтаж и эксплуатация электропроводки и электрических изделий должны исключать возможность тепловых проявлений тока, которые могут привести к загоранию изоляции или рядом находящихся горючих материалов. Защита электрических сетей и электроустановок строительных площадок от </w:t>
      </w:r>
      <w:r w:rsidRPr="00A710B1">
        <w:rPr>
          <w:rFonts w:ascii="Times New Roman" w:hAnsi="Times New Roman" w:cs="Times New Roman"/>
        </w:rPr>
        <w:lastRenderedPageBreak/>
        <w:t>токов короткого междуфазного замыкания на корпус должна быть обеспечена с помощью установки предохранителей с калиброванными плавкими вставками или автоматических выключателей.</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Светильники общего освещения, присоединенные к источнику питания (электросети) напряжением 127 и 220В, должны устанавливаться на высоте не менее 2,5 м от уровня земли, пола, настила. При высоте подвеса менее 2,5м от уровня земли светильники должны присоединяться к сети напряжением не выше 42В. При работах в особо опасных условиях должны применяться переносные светильники напряжением не выше 12В. В источнике энергии напряжением до 42В следует применять понижающие трансформаторы, машинные преобразователи, генераторы, аккумуляторные батареи. Не допускается применять для указанных целей автотрансформаторы.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Электросварочные устройства должны удовлетворять требованиям ГОСТ 12.2.003-86 и ГОСТ 12.2.007,8-75, Электросварочные устройства.</w:t>
      </w:r>
    </w:p>
    <w:p w:rsidR="00C36BB5" w:rsidRPr="00A710B1" w:rsidRDefault="00C36BB5" w:rsidP="00A710B1">
      <w:pPr>
        <w:ind w:left="375" w:right="276"/>
        <w:jc w:val="both"/>
        <w:rPr>
          <w:rFonts w:ascii="Times New Roman" w:hAnsi="Times New Roman" w:cs="Times New Roman"/>
          <w:u w:val="single"/>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Охрана труда при ведении высотных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Предприятия, организации, а также физические лица, ведущие или принятые по найму (договору) для ведения любых видов работ на высоте, обязаны иметь соответствующую проектную документацию на объект работ, а также сертификаты на применяемое снаряжение.</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Непосредственный контроль и ответственность за соблюдение настоящих Правил и других руководящих документов, регламентирующих безопасность труда на предприятиях, ведущих работы с применением методов и технологий промышленного альпинизма, несет администрация этих предприятий (организаций). Лица, осуществляющие контроль, обязаны запрещать выполнение работ при наличии недостатков, влияющих на безопасность труда, и (или) временно отстранять исполнителей до полного устранения выявленных недостатков.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Ответственность за общую организацию и обеспечение безопасности в рабочей зоне (месте) возлагается на ответственного производителя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Ответственность за соблюдение настоящих Правил и других руководящих документов по безопасности технологий и методов исполнения работ непосредственно на рабочем месте несут ответственные исполнители.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Высотные работы должны выполняться группой (бригадой), численностью не менее 2 человек, один из которых, как правило, бригадир, назначается ответственным исполнителем работ. В отдельных случаях ответственным исполнителем работ разрешается назначать наиболее опытного рабочего из группы.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Выполнение высотных работ одним лицом может быть разрешено в порядке исключения, в случаях, особо оговоренных с руководством предприятия (организации).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К руководству ведением высотных работ допускаются лица не моложе 18 лет, прошедшие медицинское </w:t>
      </w:r>
      <w:r w:rsidR="00BB6D94" w:rsidRPr="00A710B1">
        <w:rPr>
          <w:rFonts w:ascii="Times New Roman" w:hAnsi="Times New Roman" w:cs="Times New Roman"/>
        </w:rPr>
        <w:t>освидетельствование, обученные</w:t>
      </w:r>
      <w:r w:rsidRPr="00A710B1">
        <w:rPr>
          <w:rFonts w:ascii="Times New Roman" w:hAnsi="Times New Roman" w:cs="Times New Roman"/>
        </w:rPr>
        <w:t xml:space="preserve"> и аттестованные и имеющие удостоверение на право ведения высотных работ.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Ежедневный допуск исполнителей к работам и непосредственное руководство работами возлагается на ответственного руководителя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Лица, допускаемые к выполнению высотных работ, должны: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-пройти медицинское освидетельствование для допуска к работе по состоянию здоровья;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-пройти </w:t>
      </w:r>
      <w:r w:rsidR="00BB6D94" w:rsidRPr="00A710B1">
        <w:rPr>
          <w:rFonts w:ascii="Times New Roman" w:hAnsi="Times New Roman" w:cs="Times New Roman"/>
        </w:rPr>
        <w:t>обучение специальности</w:t>
      </w:r>
      <w:r w:rsidRPr="00A710B1">
        <w:rPr>
          <w:rFonts w:ascii="Times New Roman" w:hAnsi="Times New Roman" w:cs="Times New Roman"/>
        </w:rPr>
        <w:t xml:space="preserve"> «промышленный альпинист» и иметь удостоверение государственного образца об окончании соответствующего учебного заведения (имеющего лицензию на право обучения по указанной специальности, выданную полномочными организациями министерства образования РФ или субъектов Федерации);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-пройти инструктаж по применению технологий и методов исполнения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-не реже одного раза в 2 года пройти переподготовку по специальности «промышленный альпинист» в соответствующем учебном заведении, имеющем лицензию на право обучения   специальности «промышленный альпинист», или сдать квалификационный теоретический и практический экзамены по программе подготовки по специальности «промышленный альпинист» комиссии учебного заведения с участием полномочного представителя Госгортехнадзора.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lastRenderedPageBreak/>
        <w:t xml:space="preserve">Персонал, работающий на высоте, должен знать специфику и особенности производства высотных работ, уметь пользоваться альпинистским снаряжением, знать способы страховки, </w:t>
      </w:r>
      <w:proofErr w:type="spellStart"/>
      <w:r w:rsidRPr="00A710B1">
        <w:rPr>
          <w:rFonts w:ascii="Times New Roman" w:hAnsi="Times New Roman" w:cs="Times New Roman"/>
        </w:rPr>
        <w:t>самостраховки</w:t>
      </w:r>
      <w:proofErr w:type="spellEnd"/>
      <w:r w:rsidRPr="00A710B1">
        <w:rPr>
          <w:rFonts w:ascii="Times New Roman" w:hAnsi="Times New Roman" w:cs="Times New Roman"/>
        </w:rPr>
        <w:t xml:space="preserve"> и оказания помощи в аварийных и нештатных ситуациях.</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Персонал, выполняющий высотные работы, должен знать местонахождение аптечки и уметь пользоваться средствами аварийной сигнализации, связи и пожаротушения, знать пути и средства срочной эвакуации из опасной зоны при возникновении аварийных ситуаций или пожаров, уметь оказывать доврачебную помощь пострадавшим при несчастных случаях.</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Персонал, выполняющий высотные работы на территории (в помещении) действующего предприятия, обязан соблюдать требования трудового договора и охраны труда и особые правила безопасности, действующие на данном предприятии.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 Персонал, использующий в работе электроинструмент, должен иметь соответствующий допуск к работе с электроинструментом.</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Все оформляемые на высотные работы лица должны пройти предварительный медицинский осмотр с получением справки установленного образца. Периодический медицинский осмотр лиц, допущенных к выполнению высотных работ должен проводиться ежегодно.</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Лица, находящиеся под воздействием алкоголя, наркотиков или лекарственных препаратов к высотным работам не допускаются.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Каждый исполнитель должен один раз в 2 года проходить курс «Оказание доврачебной помощи» объемом не менее 16 академических часов с последующей сдачей зачета и оформлением протокола.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Персонал, допущенный к выполнению высотных работ, должен знать и выполнять требования «Инструкции об учете и расследовании несчастных случаев на производстве».</w:t>
      </w:r>
    </w:p>
    <w:p w:rsidR="00C36BB5" w:rsidRPr="00A710B1" w:rsidRDefault="00BB6D94" w:rsidP="00A710B1">
      <w:pPr>
        <w:ind w:right="326" w:firstLine="720"/>
        <w:jc w:val="both"/>
        <w:rPr>
          <w:rFonts w:ascii="Times New Roman" w:hAnsi="Times New Roman" w:cs="Times New Roman"/>
        </w:rPr>
      </w:pPr>
      <w:r w:rsidRPr="00A710B1">
        <w:rPr>
          <w:rFonts w:ascii="Times New Roman" w:hAnsi="Times New Roman" w:cs="Times New Roman"/>
        </w:rPr>
        <w:t>Руководство предприятия (организации) обязано организовать с</w:t>
      </w:r>
      <w:r w:rsidR="00C36BB5" w:rsidRPr="00A710B1">
        <w:rPr>
          <w:rFonts w:ascii="Times New Roman" w:hAnsi="Times New Roman" w:cs="Times New Roman"/>
        </w:rPr>
        <w:t xml:space="preserve"> промышленными альпинистами проведение следующих инс</w:t>
      </w:r>
      <w:r w:rsidR="00DB587D" w:rsidRPr="00A710B1">
        <w:rPr>
          <w:rFonts w:ascii="Times New Roman" w:hAnsi="Times New Roman" w:cs="Times New Roman"/>
        </w:rPr>
        <w:t>труктажей по безопасности труда;</w:t>
      </w:r>
    </w:p>
    <w:p w:rsidR="00C36BB5" w:rsidRPr="00A710B1" w:rsidRDefault="00C36BB5" w:rsidP="00A710B1">
      <w:pPr>
        <w:pStyle w:val="aff8"/>
        <w:numPr>
          <w:ilvl w:val="0"/>
          <w:numId w:val="22"/>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вводного - при оформлении на работу (по специальной программе);</w:t>
      </w:r>
    </w:p>
    <w:p w:rsidR="00C36BB5" w:rsidRPr="00A710B1" w:rsidRDefault="00DB587D" w:rsidP="00A710B1">
      <w:pPr>
        <w:pStyle w:val="aff8"/>
        <w:numPr>
          <w:ilvl w:val="0"/>
          <w:numId w:val="22"/>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первичного- на рабочем месте, </w:t>
      </w:r>
      <w:r w:rsidR="00C36BB5" w:rsidRPr="00A710B1">
        <w:rPr>
          <w:rFonts w:ascii="Times New Roman" w:hAnsi="Times New Roman" w:cs="Times New Roman"/>
          <w:sz w:val="24"/>
          <w:szCs w:val="24"/>
          <w:lang w:val="ru-RU"/>
        </w:rPr>
        <w:t>перед первичным допуском на объект (в объеме отдельно составленной инструкции);</w:t>
      </w:r>
    </w:p>
    <w:p w:rsidR="00C36BB5" w:rsidRPr="00A710B1" w:rsidRDefault="00DB587D" w:rsidP="00A710B1">
      <w:pPr>
        <w:pStyle w:val="aff8"/>
        <w:numPr>
          <w:ilvl w:val="0"/>
          <w:numId w:val="22"/>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планового- </w:t>
      </w:r>
      <w:r w:rsidR="00C36BB5" w:rsidRPr="00A710B1">
        <w:rPr>
          <w:rFonts w:ascii="Times New Roman" w:hAnsi="Times New Roman" w:cs="Times New Roman"/>
          <w:sz w:val="24"/>
          <w:szCs w:val="24"/>
          <w:lang w:val="ru-RU"/>
        </w:rPr>
        <w:t>не реже, чем через каждые 3 месяца после проведения первичного инструктажа (в объеме той же инструкции);</w:t>
      </w:r>
    </w:p>
    <w:p w:rsidR="00C36BB5" w:rsidRPr="00A710B1" w:rsidRDefault="00C36BB5" w:rsidP="00A710B1">
      <w:pPr>
        <w:pStyle w:val="aff8"/>
        <w:numPr>
          <w:ilvl w:val="0"/>
          <w:numId w:val="22"/>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текущего</w:t>
      </w:r>
      <w:r w:rsidR="00DB587D" w:rsidRPr="00A710B1">
        <w:rPr>
          <w:rFonts w:ascii="Times New Roman" w:hAnsi="Times New Roman" w:cs="Times New Roman"/>
          <w:sz w:val="24"/>
          <w:szCs w:val="24"/>
          <w:lang w:val="ru-RU"/>
        </w:rPr>
        <w:t xml:space="preserve">- </w:t>
      </w:r>
      <w:r w:rsidRPr="00A710B1">
        <w:rPr>
          <w:rFonts w:ascii="Times New Roman" w:hAnsi="Times New Roman" w:cs="Times New Roman"/>
          <w:sz w:val="24"/>
          <w:szCs w:val="24"/>
          <w:lang w:val="ru-RU"/>
        </w:rPr>
        <w:t>перед ежедневным допуском к работам (исходя из конкр</w:t>
      </w:r>
      <w:r w:rsidR="00DB587D" w:rsidRPr="00A710B1">
        <w:rPr>
          <w:rFonts w:ascii="Times New Roman" w:hAnsi="Times New Roman" w:cs="Times New Roman"/>
          <w:sz w:val="24"/>
          <w:szCs w:val="24"/>
          <w:lang w:val="ru-RU"/>
        </w:rPr>
        <w:t>етных условий выполнения работ);</w:t>
      </w:r>
    </w:p>
    <w:p w:rsidR="00C36BB5" w:rsidRPr="00A710B1" w:rsidRDefault="00DB587D" w:rsidP="00A710B1">
      <w:pPr>
        <w:pStyle w:val="aff8"/>
        <w:numPr>
          <w:ilvl w:val="0"/>
          <w:numId w:val="22"/>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неплано</w:t>
      </w:r>
      <w:r w:rsidRPr="00A710B1">
        <w:rPr>
          <w:rFonts w:ascii="Times New Roman" w:hAnsi="Times New Roman" w:cs="Times New Roman"/>
          <w:sz w:val="24"/>
          <w:szCs w:val="24"/>
          <w:lang w:val="ru-RU"/>
        </w:rPr>
        <w:t xml:space="preserve">вого- </w:t>
      </w:r>
      <w:r w:rsidR="00C36BB5" w:rsidRPr="00A710B1">
        <w:rPr>
          <w:rFonts w:ascii="Times New Roman" w:hAnsi="Times New Roman" w:cs="Times New Roman"/>
          <w:sz w:val="24"/>
          <w:szCs w:val="24"/>
          <w:lang w:val="ru-RU"/>
        </w:rPr>
        <w:t>при изменении условий работы или по происшествии аварии или несчастного случая.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Персонал, допускаемый к руководству высотными работами (мастера, начальники участков), обязан обеспечить условия для их безопасного выполнения.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Персонал, допускаемый к непосредственному выполнению высотных работ, обязан соблюдать правила трудового распорядка, технологию производства работ, требования безопасности и правила пользования средствами страховки и индивидуальной защиты.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Перед допуском исполнителей работ на объект ответств</w:t>
      </w:r>
      <w:r w:rsidR="00DB587D" w:rsidRPr="00A710B1">
        <w:rPr>
          <w:rFonts w:ascii="Times New Roman" w:hAnsi="Times New Roman" w:cs="Times New Roman"/>
        </w:rPr>
        <w:t>енный руководитель работ обязан;</w:t>
      </w:r>
    </w:p>
    <w:p w:rsidR="00C36BB5" w:rsidRPr="00A710B1" w:rsidRDefault="00C36BB5"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ознакомить всех исполнителей работ с технической документацией, разъяснить им особенности и специфику выполнения работ на данном объекте.</w:t>
      </w:r>
    </w:p>
    <w:p w:rsidR="00C36BB5" w:rsidRPr="00A710B1" w:rsidRDefault="00C36BB5"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выполнение мероприятий по обеспечению безопасности труда, предусмотренных технической документацией, а на действующем предприятии также актом-допуском. Проверка должна проводиться совместно с ответственным исполнителем работ, а на территории (в помещении) действующего предприятия - в присутствии ответственного должностного лица данного предприятия;</w:t>
      </w:r>
    </w:p>
    <w:p w:rsidR="00C36BB5" w:rsidRPr="00A710B1" w:rsidRDefault="00C36BB5"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у всех исполнителей работ наличие удостоверений с записью о проверке знаний по технике безопасности. Лиц, не имеющих удостоверений или с удостоверениями, в которых просрочена дата проверки, к работе допускать запрещается;</w:t>
      </w:r>
    </w:p>
    <w:p w:rsidR="00C36BB5" w:rsidRPr="00A710B1" w:rsidRDefault="00C36BB5"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lastRenderedPageBreak/>
        <w:t>проверить техническое состояние и исправность механизмов и оснастки, которые будут применяться при производстве работ. Неисправные и не соответствующие требованиям безопасности механизмы и оснастка должны быть удалены с места производства работ;</w:t>
      </w:r>
    </w:p>
    <w:p w:rsidR="00C36BB5" w:rsidRPr="00A710B1" w:rsidRDefault="00C36BB5"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определить способы страховки, точки закрепления страховочных и несущих веревок, вид связи между работающими (голосом, знаками, по радио);</w:t>
      </w:r>
    </w:p>
    <w:p w:rsidR="00C36BB5" w:rsidRPr="00A710B1" w:rsidRDefault="00C36BB5"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наличие и пригодность индивидуальных средств защиты (каски, рукавицы, спецодежда, обувь, специальные средства в зависимости от требований конкретно выполняемых работ);</w:t>
      </w:r>
    </w:p>
    <w:p w:rsidR="00C36BB5" w:rsidRPr="00A710B1" w:rsidRDefault="00C36BB5"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осмотреть личное снаряжение исполнителей работ и изъять из употребления снаряжение, не прошедшее испытаний, с просроченной датой испытаний и имеющие дефекты (не соответствующее требованиям безопасности);</w:t>
      </w:r>
    </w:p>
    <w:p w:rsidR="00C36BB5" w:rsidRPr="00A710B1" w:rsidRDefault="00C36BB5"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комплектность, техническое состояние и исправность личного снаряжения исполнителей. В комплект должны входить ИСС (индивидуальная страховочная система), карабины с муфтами (не менее 3 шт.), страховочные петли для схватывающих узлов (не менее 3 шт.), нож, индивидуальный перевязочный пакет;</w:t>
      </w:r>
    </w:p>
    <w:p w:rsidR="00C36BB5" w:rsidRPr="00A710B1" w:rsidRDefault="00C36BB5"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комплектность и исправность индивидуальных средств защиты исполнителей в зависимости от вида и условий выполнения предстоящих работ;</w:t>
      </w:r>
    </w:p>
    <w:p w:rsidR="00C36BB5" w:rsidRPr="00A710B1" w:rsidRDefault="00C36BB5"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наличие на объекте комплекта аварийного запаса снаряжения. В комплект должны входить 2 основные веревки, длиной не менее расстояния от наивысшей точки крепления веревок до уровня земли, перекрытия или рабочего настила, 4 карабина с муфтами, 3 страховочных петли, нож, косынка спасательная. При отсутствии специального запаса аварийных веревок должна быть возможность экстренного использования для аварийных целей не менее 2-х веревок, применяемых при ведении работ;</w:t>
      </w:r>
    </w:p>
    <w:p w:rsidR="00C36BB5" w:rsidRPr="00A710B1" w:rsidRDefault="00C36BB5"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наличие на объекте средств связи, пожаротушения, аптечки, их комплектность и исправность;</w:t>
      </w:r>
    </w:p>
    <w:p w:rsidR="00C36BB5" w:rsidRPr="00A710B1" w:rsidRDefault="00BB6D94"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назначить (при необходимости) наблюдающих и определить их</w:t>
      </w:r>
      <w:r w:rsidR="00C36BB5" w:rsidRPr="00A710B1">
        <w:rPr>
          <w:rFonts w:ascii="Times New Roman" w:hAnsi="Times New Roman" w:cs="Times New Roman"/>
          <w:sz w:val="24"/>
          <w:szCs w:val="24"/>
          <w:lang w:val="ru-RU"/>
        </w:rPr>
        <w:t xml:space="preserve"> местонахождение на объекте;</w:t>
      </w:r>
    </w:p>
    <w:p w:rsidR="00C36BB5" w:rsidRPr="00A710B1" w:rsidRDefault="00C36BB5"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провести первичный (текущий) инструктаж по технике безопасности, обратив особое внимание на специфические особенности предстоящих работ. При выполнении работ на территории (в помещении) действующего предприятия для проведения первичного инструктажа следует привлекать ответственное должностное лицо данного предприятия;</w:t>
      </w:r>
    </w:p>
    <w:p w:rsidR="00C36BB5" w:rsidRPr="00A710B1" w:rsidRDefault="00C36BB5" w:rsidP="00A710B1">
      <w:pPr>
        <w:pStyle w:val="aff8"/>
        <w:numPr>
          <w:ilvl w:val="0"/>
          <w:numId w:val="23"/>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допустить бригаду к работе, сделав соответствующую запись в наряде-допуске на производство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Ежедневно, перед началом работ, ответст</w:t>
      </w:r>
      <w:r w:rsidR="00DB587D" w:rsidRPr="00A710B1">
        <w:rPr>
          <w:rFonts w:ascii="Times New Roman" w:hAnsi="Times New Roman" w:cs="Times New Roman"/>
        </w:rPr>
        <w:t>венный исполнитель работ обязан;</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комплектность и исправность личного снаряжения каждого члена группы (бригады) и изъять из употребления снаряжение, не соответствующее требованиям безопасности.</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допуск к работе на высоте методом промышленного альпинизма с неисправным или не прошедшим испытания или разукомплектованным личным снаряжением запрещается;</w:t>
      </w:r>
    </w:p>
    <w:p w:rsidR="00C36BB5" w:rsidRPr="00A710B1" w:rsidRDefault="00DB587D"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w:t>
      </w:r>
      <w:r w:rsidR="00C36BB5" w:rsidRPr="00A710B1">
        <w:rPr>
          <w:rFonts w:ascii="Times New Roman" w:hAnsi="Times New Roman" w:cs="Times New Roman"/>
          <w:sz w:val="24"/>
          <w:szCs w:val="24"/>
          <w:lang w:val="ru-RU"/>
        </w:rPr>
        <w:t>смотреть точки крепления всех страховочных и несущих веревок;</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организовать защиту всех страховочных и несущих веревок от перетирания и/или защемления;</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наличие, комплектность и исправность аварийного снаряжения;</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исправность и прочность закрепления механизмов, блоков, шлангов, проводов и кабелей, используемых на высоте;</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у всех исполнителей работ наличие индивидуальных средств защиты, их исправность и соответствие виду предстоящих работ или производственных процессов;</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и при отсутствии установить ограждение опасной зоны и наличие предупредительных плакатов;</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определить, исходя из конкретных условий, количество и безопасное местонахождение сигнальщиков и расставить их по местам (при отсутствии ограждения рабочей зоны);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lastRenderedPageBreak/>
        <w:t>опросить всех исполнителей работ о самочувствии и провести с ними текущий инструктаж по безопасному выполнению конкретных производственных операций и взаимодействию на высоте. Если кто-либо из исполнителей работ пожаловался на недомогание, допускать его к работе на высоте запрещается.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Перед подъемом на высоту все исполнители работ, в том числе бригад</w:t>
      </w:r>
      <w:r w:rsidR="00DB587D" w:rsidRPr="00A710B1">
        <w:rPr>
          <w:rFonts w:ascii="Times New Roman" w:hAnsi="Times New Roman" w:cs="Times New Roman"/>
        </w:rPr>
        <w:t>иры, обязаны;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исправность и удобство пользования личным снаряжением, проверить наличие, комплектность и исправность индивидуальных средств защиты;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обеспечить защиту несущих веревок от защемления и перетирания;</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уточнить у своего непосредственного руководителя вопросы, возникшие при ознакомлении с технической документацией и при проведении инструктажа по безопасности труда.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нахождении на высоте промышленный</w:t>
      </w:r>
      <w:r w:rsidR="00DB587D" w:rsidRPr="00A710B1">
        <w:rPr>
          <w:rFonts w:ascii="Times New Roman" w:hAnsi="Times New Roman" w:cs="Times New Roman"/>
        </w:rPr>
        <w:t xml:space="preserve"> альпинист (исполнитель) обязан;</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выполнять только те технологические операции, которые предусмотрены заданием, а также указания ответственного исполнителя работ;</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соблюдать правила страховки и перемещения с применением веревки;</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обо всех нештатных ситуациях немедленно ставить в известность ответственного исполнителя работ и действовать по его указаниям;</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не применять недозволенных и непредусмотренных технологией приемов работы;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не вести работы под незакрепленными конструкциями;</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не выполнять работы под другим исполнителем, расположенным на более высокой отметке за исключением особых случаев с разрешения ответственного исполнителя;</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не приближаться к находящимся под напряжением проводам и токоведущим частям оборудования на опасное расстояние, определенное в технической документации.</w:t>
      </w:r>
    </w:p>
    <w:p w:rsidR="00DB587D" w:rsidRPr="00A710B1" w:rsidRDefault="00DB587D" w:rsidP="00A710B1">
      <w:pPr>
        <w:pStyle w:val="aff8"/>
        <w:spacing w:line="240" w:lineRule="auto"/>
        <w:ind w:right="326"/>
        <w:jc w:val="both"/>
        <w:rPr>
          <w:rFonts w:ascii="Times New Roman" w:hAnsi="Times New Roman" w:cs="Times New Roman"/>
          <w:sz w:val="24"/>
          <w:szCs w:val="24"/>
          <w:lang w:val="ru-RU"/>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Основные положения по организации высотных работ</w:t>
      </w:r>
    </w:p>
    <w:p w:rsidR="00394C49"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Высотные работы на объекте должны выполняться при наличии проекта производства работ (ППР) или технолог</w:t>
      </w:r>
      <w:r w:rsidR="00394C49" w:rsidRPr="00A710B1">
        <w:rPr>
          <w:rFonts w:ascii="Times New Roman" w:hAnsi="Times New Roman" w:cs="Times New Roman"/>
        </w:rPr>
        <w:t>ической карты (записки, схемы).</w:t>
      </w:r>
    </w:p>
    <w:p w:rsidR="00394C49"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Все непосредственные исполнители работ, включая бригадира, перед допуском на объект должны быть ознакомлены с технической документацией под роспись.</w:t>
      </w:r>
    </w:p>
    <w:p w:rsidR="00394C49"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В случае производственной необходимости, при неожиданном изменении условий выполнения работ (для предотвращения аварийной ситуации или устранения последствий аварии и т.п.), начальник участка или мастер, под личную </w:t>
      </w:r>
      <w:r w:rsidR="00BB6D94" w:rsidRPr="00A710B1">
        <w:rPr>
          <w:rFonts w:ascii="Times New Roman" w:hAnsi="Times New Roman" w:cs="Times New Roman"/>
        </w:rPr>
        <w:t>ответственность могут</w:t>
      </w:r>
      <w:r w:rsidRPr="00A710B1">
        <w:rPr>
          <w:rFonts w:ascii="Times New Roman" w:hAnsi="Times New Roman" w:cs="Times New Roman"/>
        </w:rPr>
        <w:t xml:space="preserve"> </w:t>
      </w:r>
      <w:r w:rsidR="00BB6D94" w:rsidRPr="00A710B1">
        <w:rPr>
          <w:rFonts w:ascii="Times New Roman" w:hAnsi="Times New Roman" w:cs="Times New Roman"/>
        </w:rPr>
        <w:t>вносить письменные изменения в техническую</w:t>
      </w:r>
      <w:r w:rsidRPr="00A710B1">
        <w:rPr>
          <w:rFonts w:ascii="Times New Roman" w:hAnsi="Times New Roman" w:cs="Times New Roman"/>
        </w:rPr>
        <w:t xml:space="preserve"> документацию с росписью, обеспечив при этом необходимые условия безопасности для непосредственных исполнителей работ.</w:t>
      </w:r>
    </w:p>
    <w:p w:rsidR="00394C49"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 экстренных случаях, например, в случае угрозы безопасности персонала, возможны отклонения от технической документации без внесения письменных изменений под личную ответственность руководителя работ или ответственного исполнителя.</w:t>
      </w:r>
    </w:p>
    <w:p w:rsidR="00394C49"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Конкретные мероприятия по безопасному выполнению высотных работ должны определяться нарядом-допуском. Наряд-допуск оформляется на каждую бригаду на весь период работы на данном объекте. Порядок выдачи и оформления нарядов-допусков, а также списка лиц, которым предоставляется это право, устанавливается приказом по предприятию (организации).</w:t>
      </w:r>
    </w:p>
    <w:p w:rsidR="00394C49"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Первичный допуск исполнителей работ на объект разрешается после проверки полноты выполнения мероприятий по безопасности труда, предусмотренных технической документацией и нарядом-допуском.</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Во время выполнения работ начальник участка (мастер) обязан периодически проверять условия безопасности на объекте и соблюдение бригадой требований безопасности.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Требования безопасности по окончании работы</w:t>
      </w:r>
      <w:r w:rsidR="00394C49" w:rsidRPr="00A710B1">
        <w:rPr>
          <w:rFonts w:ascii="Times New Roman" w:hAnsi="Times New Roman" w:cs="Times New Roman"/>
        </w:rPr>
        <w:t xml:space="preserve"> для ответственных исполнителей;</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привести в порядок рабочие места, убрать мусор, инструменты, оснастку, приспособления;</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выбрать закрепленные страховочные и несущие веревки на рабочие площадки или снять, при невозможности - провести дополнительное закрепление веревок во избежание действия ветровых нагрузок; незадействованные веревки смотать в бухты;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lastRenderedPageBreak/>
        <w:t>осмотреть, очистить от грязи спецодежду, обувь, средства индивидуальной защиты и страховочное снаряжение и произвести их отбора выбракованные средства индивидуальной защиты и страховочное снаряжение из эксплуатации изъять и убрать с объекта.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Если работы продолжаются свыше 30 минут, необходимо использовать рабочее сидение. Площадь сидения должна быть не меньше 600 на 200 мм, толщина доски не менее 20 мм (или при изготовлении из многослойной фанеры - 12 мм).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Все веревки обязательно должны иметь на нижних концах предохранительный узел, препятствующий выскальзыванию веревки из спускового устройства и/или схватывающего узла при нахождении исполнителя выше нижней зоны.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 случае необходимости проведения высотных работ с большим отклонением несущих и страховочных веревок от положения вертикали или при неустойчивости положения исполнителя следует применять дополнительные оттяжки.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Ведение высотных работ в темное время суток или при недостаточном освещении рабочего места, а также при грозе, дожде, снегопаде, скорости ветра более 15 м/сек и температуре наружного воздуха менее -10°С запрещается.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 особых случаях производить такие работы возможно с соблюдением дополнительных способов обеспечения безопасности.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нахождении на</w:t>
      </w:r>
      <w:r w:rsidR="00394C49" w:rsidRPr="00A710B1">
        <w:rPr>
          <w:rFonts w:ascii="Times New Roman" w:hAnsi="Times New Roman" w:cs="Times New Roman"/>
        </w:rPr>
        <w:t xml:space="preserve"> высоте на веревках запрещается;</w:t>
      </w:r>
    </w:p>
    <w:p w:rsidR="00394C49"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работать с неполным комплектом личного страховочного снаряжения или индивидуальных средств защиты;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производить перемещение грузов при отсутствии связи "верх-низ"; работать в зоне действия грузоподъемных и строительных машин и механизмов, находиться под перемещаемым грузом или под рабочим местом другого исполнителя (за исключением особо оговоренны</w:t>
      </w:r>
      <w:r w:rsidR="00394C49" w:rsidRPr="00A710B1">
        <w:rPr>
          <w:rFonts w:ascii="Times New Roman" w:hAnsi="Times New Roman" w:cs="Times New Roman"/>
          <w:sz w:val="24"/>
          <w:szCs w:val="24"/>
          <w:lang w:val="ru-RU"/>
        </w:rPr>
        <w:t>х случаев специальных технологи</w:t>
      </w:r>
      <w:r w:rsidRPr="00A710B1">
        <w:rPr>
          <w:rFonts w:ascii="Times New Roman" w:hAnsi="Times New Roman" w:cs="Times New Roman"/>
          <w:sz w:val="24"/>
          <w:szCs w:val="24"/>
          <w:lang w:val="ru-RU"/>
        </w:rPr>
        <w:t xml:space="preserve"> исполнения);</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пользоваться не застрахованными от падения инструментами и оснасткой;</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вести работы с использованием открытого огня, механического и электрического режущего инструмента без дополнительной </w:t>
      </w:r>
      <w:proofErr w:type="spellStart"/>
      <w:r w:rsidRPr="00A710B1">
        <w:rPr>
          <w:rFonts w:ascii="Times New Roman" w:hAnsi="Times New Roman" w:cs="Times New Roman"/>
          <w:sz w:val="24"/>
          <w:szCs w:val="24"/>
          <w:lang w:val="ru-RU"/>
        </w:rPr>
        <w:t>самостраховки</w:t>
      </w:r>
      <w:proofErr w:type="spellEnd"/>
      <w:r w:rsidRPr="00A710B1">
        <w:rPr>
          <w:rFonts w:ascii="Times New Roman" w:hAnsi="Times New Roman" w:cs="Times New Roman"/>
          <w:sz w:val="24"/>
          <w:szCs w:val="24"/>
          <w:lang w:val="ru-RU"/>
        </w:rPr>
        <w:t xml:space="preserve"> стальным канатом или цепью;</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выполнять газо-электросварочные, </w:t>
      </w:r>
      <w:proofErr w:type="spellStart"/>
      <w:r w:rsidRPr="00A710B1">
        <w:rPr>
          <w:rFonts w:ascii="Times New Roman" w:hAnsi="Times New Roman" w:cs="Times New Roman"/>
          <w:sz w:val="24"/>
          <w:szCs w:val="24"/>
          <w:lang w:val="ru-RU"/>
        </w:rPr>
        <w:t>бензорезные</w:t>
      </w:r>
      <w:proofErr w:type="spellEnd"/>
      <w:r w:rsidRPr="00A710B1">
        <w:rPr>
          <w:rFonts w:ascii="Times New Roman" w:hAnsi="Times New Roman" w:cs="Times New Roman"/>
          <w:sz w:val="24"/>
          <w:szCs w:val="24"/>
          <w:lang w:val="ru-RU"/>
        </w:rPr>
        <w:t xml:space="preserve"> работы и работы с применением горячих битумных мастик без дополнительной страховки стальным канатом или цепью;</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применять неисправные и непроверенные средства предохранения от падения с высоты;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использовать страховочное снаряжение не по его прямому назначению;</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оставлять на рабочем месте после окончания смены неубранное страховочное снаряжение, инструменты, оснастку.</w:t>
      </w: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Требования по организации рабочей зоны. Рабочее место</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Участок, на котором ведутся высотные работы, должен быть оснащен соответствующими санитарно-бытовыми помещениями, аптечкой, средствами пожаротушения и, при необходимости, средствами связи и аварийной сигнализацией.</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Рабочая зона, в которой ведутся высотные работы, является опасной зоной и должна быть ограждена.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 отдельных случаях, при кратковременном выполнении работ, по периметру опасной зоны разрешается выставлять сигнальщиков (наблюдателей) для предупреждения пешеходов и водителей транспортных средств, машин и механизмов о наличии опасности.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Необходимо принять соответствующие меры для исключения дополнительных опасностей, в частности, помимо прочего, следует:</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не допускать проведения любых работ выше исполнителей;</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оградить места нахождения точек присоединения веревки и исключить доступ к данным точкам посторонних лиц;</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не допускать в рабочей </w:t>
      </w:r>
      <w:r w:rsidR="00BB6D94" w:rsidRPr="00A710B1">
        <w:rPr>
          <w:rFonts w:ascii="Times New Roman" w:hAnsi="Times New Roman" w:cs="Times New Roman"/>
          <w:sz w:val="24"/>
          <w:szCs w:val="24"/>
          <w:lang w:val="ru-RU"/>
        </w:rPr>
        <w:t>зоне действий</w:t>
      </w:r>
      <w:r w:rsidRPr="00A710B1">
        <w:rPr>
          <w:rFonts w:ascii="Times New Roman" w:hAnsi="Times New Roman" w:cs="Times New Roman"/>
          <w:sz w:val="24"/>
          <w:szCs w:val="24"/>
          <w:lang w:val="ru-RU"/>
        </w:rPr>
        <w:t xml:space="preserve"> грузоподъемных и погрузочных механизмов;</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следить за чистотой поверхности, исключая опасное приземление исполнителей, захламление или разлив агрессивных веществ.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lastRenderedPageBreak/>
        <w:t xml:space="preserve">Страховочные и несущие веревки следует располагать таким образом, чтобы они были защищены от воздействий, которые могут отрицательно повлиять на их прочность, защемления или трения о какие-либо острые грани и кромки.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Каждая страховочная и несущая веревка должна быть закреплена независимо от других страховочных, грузовых и вспомогательных приспособлений.</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Закрепление страховочных и несущих веревок должно исключать возможность самопроизвольного или случайного их </w:t>
      </w:r>
      <w:proofErr w:type="spellStart"/>
      <w:r w:rsidRPr="00A710B1">
        <w:rPr>
          <w:rFonts w:ascii="Times New Roman" w:hAnsi="Times New Roman" w:cs="Times New Roman"/>
        </w:rPr>
        <w:t>отстёгивания</w:t>
      </w:r>
      <w:proofErr w:type="spellEnd"/>
      <w:r w:rsidRPr="00A710B1">
        <w:rPr>
          <w:rFonts w:ascii="Times New Roman" w:hAnsi="Times New Roman" w:cs="Times New Roman"/>
        </w:rPr>
        <w:t xml:space="preserve"> или развязывания, в том числе и под воздействием нагрузок.</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 точкам закрепления страховочных и несущих веревок должен быть обеспечен безопасный доступ и возможность осмотра.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Для инструментов, приспособлений, оснастки и оборудования массой более 10 </w:t>
      </w:r>
      <w:r w:rsidR="00BB6D94" w:rsidRPr="00A710B1">
        <w:rPr>
          <w:rFonts w:ascii="Times New Roman" w:hAnsi="Times New Roman" w:cs="Times New Roman"/>
        </w:rPr>
        <w:t>кг должна</w:t>
      </w:r>
      <w:r w:rsidRPr="00A710B1">
        <w:rPr>
          <w:rFonts w:ascii="Times New Roman" w:hAnsi="Times New Roman" w:cs="Times New Roman"/>
        </w:rPr>
        <w:t xml:space="preserve"> быть предусмотрена возможность независимой страховки (крепления) к элементам объекта.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Инструменты и монтажные приспособления массой до 10 кг могут крепиться непосредственного к ИСС с помощью веревок диаметром 6-8 мм. Мелкий слесарно-монтажный и строительный инструмент должен размещаться в специальной сумке, закрепленной на поясе, на рабочем сиденье или надетой через плечо исполнителя.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 процессе пользования, мелкий инструмент должен быть застрахован от падения (прикреплен к спецодежде или ИСС исполнителя) тесьмой или бельевой резинкой. Аналогичная страховка должна обеспечиваться при работе с навесных и подвесных площадок, имеющих решетчатый пол.</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Оборудование, устанавливаемое на навесных и подвесных площадках, должно быть закреплено от самопроизвольного опрокидывания и перемещения.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сильном ветре следует использовать соответствующие приспособления, надежно препятствующие сносу с рабочего места и обеспечивающие возможность беспрепятственно добраться до него. К ним относятся предварительно натянутые направляющие веревки или канаты (перила) или веревочные или ленточные оттяжки.</w:t>
      </w:r>
    </w:p>
    <w:p w:rsidR="00C36BB5" w:rsidRPr="00A710B1" w:rsidRDefault="00C36BB5" w:rsidP="00A710B1">
      <w:pPr>
        <w:ind w:right="326" w:firstLine="720"/>
        <w:jc w:val="both"/>
        <w:rPr>
          <w:rFonts w:ascii="Times New Roman" w:hAnsi="Times New Roman" w:cs="Times New Roman"/>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Допуск к производству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Промышленные альпинисты, допускаемые к самостоятельному выполнению высотных работ впервые (после окончания учебного заведения) или после перерыва продолжительностью более 30 календарных дней, должны пройти стажировку под непосредственным руководством ответственного исполнителя в течение не менее 5 рабочих смен. Срок стажировки и разрешение на допуск к самостоятельному выполнению работ на высоте после ее окончания должен быть оформлен приказом по предприятию (организации).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Не менее одного раза в два года персонал, допускаемый к выполнению работ, независимо от спортивного или профессионального опыта и стажа, обязан пройти </w:t>
      </w:r>
      <w:r w:rsidR="00BB6D94" w:rsidRPr="00A710B1">
        <w:rPr>
          <w:rFonts w:ascii="Times New Roman" w:hAnsi="Times New Roman" w:cs="Times New Roman"/>
        </w:rPr>
        <w:t>обучение по</w:t>
      </w:r>
      <w:r w:rsidRPr="00A710B1">
        <w:rPr>
          <w:rFonts w:ascii="Times New Roman" w:hAnsi="Times New Roman" w:cs="Times New Roman"/>
        </w:rPr>
        <w:t xml:space="preserve"> специальной программе по безопасности труда на высоте с последующей проверкой знаний.</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Проверка знаний по правилам безопасности труда после обучения должна производиться специально назначенной экзаменационной комиссией. В состав комиссии должны быть включены: председатель комиссии - начальник участка, члены комиссии - инженер по охране труда и технике безопасности, бригадир и нештатный инспектор по охране труда и технике безопасности.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Экзаменационная комиссия по проверке знаний у начальников участков, мастеров и бригадиров назначается в составе главного инженера строительно-монтажной организации или заместителя руководителя предприятия по производству (председатель), и членов: работника службы техники безопасности </w:t>
      </w:r>
      <w:r w:rsidR="00BB6D94" w:rsidRPr="00A710B1">
        <w:rPr>
          <w:rFonts w:ascii="Times New Roman" w:hAnsi="Times New Roman" w:cs="Times New Roman"/>
        </w:rPr>
        <w:t>и представителя</w:t>
      </w:r>
      <w:r w:rsidRPr="00A710B1">
        <w:rPr>
          <w:rFonts w:ascii="Times New Roman" w:hAnsi="Times New Roman" w:cs="Times New Roman"/>
        </w:rPr>
        <w:t xml:space="preserve"> комитета профсоюза, инспектор Госгортехнадзора. При отсутствии профсоюзной организации на предприятии, членами комиссии могут быть бригадиры и старшие рабочих групп.</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Журнал проверки знаний по безопасности труда у рабочих хранится у мастера или начальника участка, а журнал проверки знаний по безопасности труда у начальников участков, мастеров и бригадиров - в службе охраны труда и техники безопасности.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Первичный допуск исполнителей высотных работ на объект должен осуществлять ответственный руководитель работ, как правило, мастер или начальник участка.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lastRenderedPageBreak/>
        <w:t>Проведение текущего инструктажа по технике безопасности на рабочем месте фиксируется в наряде-допуске подписью лица, проводившего инструктаж.</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Ежедневный допуск исполнителей к работе (непосредственно на рабочие места) может производить ответственный исполнитель работ, после проверки личного снаряжения каждого работающего и проведения со всеми членами группы (бригады, звена) текущего инструктажа по технике безопасности при выполнении конкретного производственного задания.</w:t>
      </w:r>
    </w:p>
    <w:p w:rsidR="00C36BB5" w:rsidRPr="00A710B1" w:rsidRDefault="00C36BB5" w:rsidP="00A710B1">
      <w:pPr>
        <w:ind w:left="375" w:right="276"/>
        <w:jc w:val="both"/>
        <w:rPr>
          <w:rFonts w:ascii="Times New Roman" w:hAnsi="Times New Roman" w:cs="Times New Roman"/>
          <w:u w:val="single"/>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Требования к верхолазным работам</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 самостоятельным верхолазным работам канатным способом допускаются лица не моложе 18 лет, прошедшие медицинское освидетельствование, и обучение безопасным методам труда, аттестованные комиссией с выдачей удостоверения на   право производства работ и прошедшие стажировку под руководством опытного верхолаза, имеющего опыт самостоятельной работы.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Место, на котором производятся верхолазные работы, является зоной потенциально действующих опасных производственных факторов, которую следует ограждать сигнальными ограждениями согласно СНиП 12-03-2001. Ограждению подлежит зона радиусом равным 0,25Н, где Н - высота на которой выполняется работа, ограждение делается веревкой или проволокой на стойках 0,8 - 1 м с красными сигнальными флажками через 1 м, кроме того вывешиваются плакаты «СТОЙ! ОПАСНАЯ ЗОНА», «СТОЙ! НА ВЕРХУ РАБОТАЮТ» и т.д.</w:t>
      </w:r>
    </w:p>
    <w:p w:rsidR="00C36BB5" w:rsidRPr="00A710B1" w:rsidRDefault="00C36BB5" w:rsidP="00A710B1">
      <w:pPr>
        <w:pStyle w:val="formattext"/>
        <w:ind w:firstLine="284"/>
        <w:jc w:val="both"/>
        <w:rPr>
          <w:sz w:val="24"/>
          <w:szCs w:val="24"/>
        </w:rPr>
      </w:pPr>
    </w:p>
    <w:p w:rsidR="00C36BB5" w:rsidRPr="00A710B1" w:rsidRDefault="00C36BB5" w:rsidP="00A710B1">
      <w:pPr>
        <w:pStyle w:val="formattext"/>
        <w:ind w:firstLine="284"/>
        <w:jc w:val="both"/>
        <w:rPr>
          <w:b/>
          <w:sz w:val="24"/>
          <w:szCs w:val="24"/>
        </w:rPr>
      </w:pPr>
      <w:r w:rsidRPr="00A710B1">
        <w:rPr>
          <w:b/>
          <w:sz w:val="24"/>
          <w:szCs w:val="24"/>
        </w:rPr>
        <w:t>Специальные требования к верхолазным работам</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Для обеспечения безопасности производства работ методом промышленного альпинизма требуется выполнение с</w:t>
      </w:r>
      <w:r w:rsidR="00394C49" w:rsidRPr="00A710B1">
        <w:rPr>
          <w:rFonts w:ascii="Times New Roman" w:hAnsi="Times New Roman" w:cs="Times New Roman"/>
        </w:rPr>
        <w:t>ледующих специальных требований;</w:t>
      </w:r>
    </w:p>
    <w:p w:rsidR="00C36BB5" w:rsidRPr="00A710B1" w:rsidRDefault="00394C49"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ыполнять работы на высоте разрешаетс</w:t>
      </w:r>
      <w:r w:rsidRPr="00A710B1">
        <w:rPr>
          <w:rFonts w:ascii="Times New Roman" w:hAnsi="Times New Roman" w:cs="Times New Roman"/>
          <w:sz w:val="24"/>
          <w:szCs w:val="24"/>
          <w:lang w:val="ru-RU"/>
        </w:rPr>
        <w:t>я составом не менее 3-х человек;</w:t>
      </w:r>
    </w:p>
    <w:p w:rsidR="00C36BB5" w:rsidRPr="00A710B1" w:rsidRDefault="00394C49"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к</w:t>
      </w:r>
      <w:r w:rsidR="00C36BB5" w:rsidRPr="00A710B1">
        <w:rPr>
          <w:rFonts w:ascii="Times New Roman" w:hAnsi="Times New Roman" w:cs="Times New Roman"/>
          <w:sz w:val="24"/>
          <w:szCs w:val="24"/>
          <w:lang w:val="ru-RU"/>
        </w:rPr>
        <w:t>аждый верхолаз должен иметь при себе готовые к применению до</w:t>
      </w:r>
      <w:r w:rsidRPr="00A710B1">
        <w:rPr>
          <w:rFonts w:ascii="Times New Roman" w:hAnsi="Times New Roman" w:cs="Times New Roman"/>
          <w:sz w:val="24"/>
          <w:szCs w:val="24"/>
          <w:lang w:val="ru-RU"/>
        </w:rPr>
        <w:t>полнительные аварийные средства;</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1 карабин альпинистский (ТУ 62-7462-80);</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2 петли из веревки вспомогательной (ТУ 62-3931-75) для завязывания схватывающих</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узл</w:t>
      </w:r>
      <w:r w:rsidR="00394C49" w:rsidRPr="00A710B1">
        <w:rPr>
          <w:rFonts w:ascii="Times New Roman" w:hAnsi="Times New Roman" w:cs="Times New Roman"/>
          <w:sz w:val="24"/>
          <w:szCs w:val="24"/>
          <w:lang w:val="ru-RU"/>
        </w:rPr>
        <w:t>ов для системы подъема;</w:t>
      </w:r>
    </w:p>
    <w:p w:rsidR="00C36BB5" w:rsidRPr="00A710B1" w:rsidRDefault="00394C49"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w:t>
      </w:r>
      <w:r w:rsidR="00C36BB5" w:rsidRPr="00A710B1">
        <w:rPr>
          <w:rFonts w:ascii="Times New Roman" w:hAnsi="Times New Roman" w:cs="Times New Roman"/>
          <w:sz w:val="24"/>
          <w:szCs w:val="24"/>
          <w:lang w:val="ru-RU"/>
        </w:rPr>
        <w:t xml:space="preserve">редствами труда бригад промышленного альпинизма, обеспечивающими </w:t>
      </w:r>
      <w:r w:rsidR="00BB6D94" w:rsidRPr="00A710B1">
        <w:rPr>
          <w:rFonts w:ascii="Times New Roman" w:hAnsi="Times New Roman" w:cs="Times New Roman"/>
          <w:sz w:val="24"/>
          <w:szCs w:val="24"/>
          <w:lang w:val="ru-RU"/>
        </w:rPr>
        <w:t>основную технологию,</w:t>
      </w:r>
      <w:r w:rsidR="00C36BB5" w:rsidRPr="00A710B1">
        <w:rPr>
          <w:rFonts w:ascii="Times New Roman" w:hAnsi="Times New Roman" w:cs="Times New Roman"/>
          <w:sz w:val="24"/>
          <w:szCs w:val="24"/>
          <w:lang w:val="ru-RU"/>
        </w:rPr>
        <w:t xml:space="preserve"> являются следующие пре</w:t>
      </w:r>
      <w:r w:rsidRPr="00A710B1">
        <w:rPr>
          <w:rFonts w:ascii="Times New Roman" w:hAnsi="Times New Roman" w:cs="Times New Roman"/>
          <w:sz w:val="24"/>
          <w:szCs w:val="24"/>
          <w:lang w:val="ru-RU"/>
        </w:rPr>
        <w:t>дметы альпинистского снаряжения;</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веревка </w:t>
      </w:r>
      <w:r w:rsidR="00BB6D94" w:rsidRPr="00A710B1">
        <w:rPr>
          <w:rFonts w:ascii="Times New Roman" w:hAnsi="Times New Roman" w:cs="Times New Roman"/>
          <w:sz w:val="24"/>
          <w:szCs w:val="24"/>
          <w:lang w:val="ru-RU"/>
        </w:rPr>
        <w:t>основная, диаметр</w:t>
      </w:r>
      <w:r w:rsidRPr="00A710B1">
        <w:rPr>
          <w:rFonts w:ascii="Times New Roman" w:hAnsi="Times New Roman" w:cs="Times New Roman"/>
          <w:sz w:val="24"/>
          <w:szCs w:val="24"/>
          <w:lang w:val="ru-RU"/>
        </w:rPr>
        <w:t xml:space="preserve"> 10-12 мм ТУ 62-3931-75;</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веревка вспомогательная (репшнур) диаметр 6 мм ТУ 62-3931-75;</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карабины альпинистские ТУ 62-7462-80;</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зажимы альпинистские ОСТ 62-99-78;</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у</w:t>
      </w:r>
      <w:r w:rsidR="00394C49" w:rsidRPr="00A710B1">
        <w:rPr>
          <w:rFonts w:ascii="Times New Roman" w:hAnsi="Times New Roman" w:cs="Times New Roman"/>
          <w:sz w:val="24"/>
          <w:szCs w:val="24"/>
          <w:lang w:val="ru-RU"/>
        </w:rPr>
        <w:t>стройство для спуска по веревке;</w:t>
      </w:r>
    </w:p>
    <w:p w:rsidR="00C36BB5" w:rsidRPr="00A710B1" w:rsidRDefault="00394C49"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л</w:t>
      </w:r>
      <w:r w:rsidR="00C36BB5" w:rsidRPr="00A710B1">
        <w:rPr>
          <w:rFonts w:ascii="Times New Roman" w:hAnsi="Times New Roman" w:cs="Times New Roman"/>
          <w:sz w:val="24"/>
          <w:szCs w:val="24"/>
          <w:lang w:val="ru-RU"/>
        </w:rPr>
        <w:t>юльки («</w:t>
      </w:r>
      <w:proofErr w:type="spellStart"/>
      <w:r w:rsidR="00C36BB5" w:rsidRPr="00A710B1">
        <w:rPr>
          <w:rFonts w:ascii="Times New Roman" w:hAnsi="Times New Roman" w:cs="Times New Roman"/>
          <w:sz w:val="24"/>
          <w:szCs w:val="24"/>
          <w:lang w:val="ru-RU"/>
        </w:rPr>
        <w:t>сидушки</w:t>
      </w:r>
      <w:proofErr w:type="spellEnd"/>
      <w:r w:rsidR="00C36BB5" w:rsidRPr="00A710B1">
        <w:rPr>
          <w:rFonts w:ascii="Times New Roman" w:hAnsi="Times New Roman" w:cs="Times New Roman"/>
          <w:sz w:val="24"/>
          <w:szCs w:val="24"/>
          <w:lang w:val="ru-RU"/>
        </w:rPr>
        <w:t xml:space="preserve">»), применяемые бригадами промышленного </w:t>
      </w:r>
      <w:r w:rsidR="00BB6D94" w:rsidRPr="00A710B1">
        <w:rPr>
          <w:rFonts w:ascii="Times New Roman" w:hAnsi="Times New Roman" w:cs="Times New Roman"/>
          <w:sz w:val="24"/>
          <w:szCs w:val="24"/>
          <w:lang w:val="ru-RU"/>
        </w:rPr>
        <w:t>альпинизма, должны</w:t>
      </w:r>
      <w:r w:rsidR="00C36BB5" w:rsidRPr="00A710B1">
        <w:rPr>
          <w:rFonts w:ascii="Times New Roman" w:hAnsi="Times New Roman" w:cs="Times New Roman"/>
          <w:sz w:val="24"/>
          <w:szCs w:val="24"/>
          <w:lang w:val="ru-RU"/>
        </w:rPr>
        <w:t xml:space="preserve"> в </w:t>
      </w:r>
      <w:r w:rsidR="00BB6D94" w:rsidRPr="00A710B1">
        <w:rPr>
          <w:rFonts w:ascii="Times New Roman" w:hAnsi="Times New Roman" w:cs="Times New Roman"/>
          <w:sz w:val="24"/>
          <w:szCs w:val="24"/>
          <w:lang w:val="ru-RU"/>
        </w:rPr>
        <w:t>качестве несущих увязываться основными веревками</w:t>
      </w:r>
      <w:r w:rsidR="00C36BB5" w:rsidRPr="00A710B1">
        <w:rPr>
          <w:rFonts w:ascii="Times New Roman" w:hAnsi="Times New Roman" w:cs="Times New Roman"/>
          <w:sz w:val="24"/>
          <w:szCs w:val="24"/>
          <w:lang w:val="ru-RU"/>
        </w:rPr>
        <w:t xml:space="preserve">.   </w:t>
      </w:r>
      <w:r w:rsidR="00BB6D94" w:rsidRPr="00A710B1">
        <w:rPr>
          <w:rFonts w:ascii="Times New Roman" w:hAnsi="Times New Roman" w:cs="Times New Roman"/>
          <w:sz w:val="24"/>
          <w:szCs w:val="24"/>
          <w:lang w:val="ru-RU"/>
        </w:rPr>
        <w:t>Увязка должна</w:t>
      </w:r>
      <w:r w:rsidR="00C36BB5" w:rsidRPr="00A710B1">
        <w:rPr>
          <w:rFonts w:ascii="Times New Roman" w:hAnsi="Times New Roman" w:cs="Times New Roman"/>
          <w:sz w:val="24"/>
          <w:szCs w:val="24"/>
          <w:lang w:val="ru-RU"/>
        </w:rPr>
        <w:t xml:space="preserve"> осуществляться так, чтобы несущая веревка, проходя под сидением, охватывала петлей и работающего верхолаза.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Наряду с методами безопасного выполнения работ верхолазы должны владеть методами транспортировки пострадавшего на высотных объектах, а также методами оказания доврачебной медицинской помощи. Бригада должна иметь аптечку первой помощи.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Допускается использование импортного альпинистского снаряжения, снабженного сертификатами.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Средства труда бригады являются одновременно средствами защиты от падения. Они должны подверг</w:t>
      </w:r>
      <w:r w:rsidR="00394C49" w:rsidRPr="00A710B1">
        <w:rPr>
          <w:rFonts w:ascii="Times New Roman" w:hAnsi="Times New Roman" w:cs="Times New Roman"/>
        </w:rPr>
        <w:t>аться следующим видам контроля;</w:t>
      </w:r>
    </w:p>
    <w:p w:rsidR="00C36BB5" w:rsidRPr="00A710B1" w:rsidRDefault="00394C49"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ходной контроль - проверка качества поступающего снаряжения. Производится визуально. При нео</w:t>
      </w:r>
      <w:r w:rsidRPr="00A710B1">
        <w:rPr>
          <w:rFonts w:ascii="Times New Roman" w:hAnsi="Times New Roman" w:cs="Times New Roman"/>
          <w:sz w:val="24"/>
          <w:szCs w:val="24"/>
          <w:lang w:val="ru-RU"/>
        </w:rPr>
        <w:t>бходимости проводится испытание;</w:t>
      </w:r>
    </w:p>
    <w:p w:rsidR="00C36BB5" w:rsidRPr="00A710B1" w:rsidRDefault="00394C49"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 xml:space="preserve">лановые проверки прочности снаряжения. Проводятся </w:t>
      </w:r>
      <w:r w:rsidRPr="00A710B1">
        <w:rPr>
          <w:rFonts w:ascii="Times New Roman" w:hAnsi="Times New Roman" w:cs="Times New Roman"/>
          <w:sz w:val="24"/>
          <w:szCs w:val="24"/>
          <w:lang w:val="ru-RU"/>
        </w:rPr>
        <w:t>не реже одного раза в 6 месяцев;</w:t>
      </w:r>
    </w:p>
    <w:p w:rsidR="00C36BB5" w:rsidRPr="00A710B1" w:rsidRDefault="00394C49"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ежедневный визуальный контроль;</w:t>
      </w:r>
    </w:p>
    <w:p w:rsidR="00C36BB5" w:rsidRPr="00A710B1" w:rsidRDefault="00394C49"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контроль правильности хранения;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lastRenderedPageBreak/>
        <w:t>Примечание: перечисленные виды контроля осуществляют, назначенные приказом по предприятию.</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По истечении срока службы, износа, недопустимого снижения прочности, снаряжение должно быть отбраковано.</w:t>
      </w:r>
    </w:p>
    <w:p w:rsidR="00B47022" w:rsidRPr="00A710B1" w:rsidRDefault="00B47022" w:rsidP="00A710B1">
      <w:pPr>
        <w:ind w:right="326" w:firstLine="720"/>
        <w:jc w:val="both"/>
        <w:rPr>
          <w:rFonts w:ascii="Times New Roman" w:hAnsi="Times New Roman" w:cs="Times New Roman"/>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Требования к креплению несущих и страховочных канатов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Верхними точками закрепления несущих и страховочных канатов должны быть надежные, прочные опоры (элементы конструкций зданий, сооружении) выдерживающие нагрузку со стороны канатов не менее 1200 кг.</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Если к опоре крепится более одного каната, то такая опора должна выдерживать нагрузку не менее 1200 5 П, где П- количество канатов.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Точки закрепления канатов определяются в ППР и конкретно на объекте ответственным лицом. При необходимости, при выборе точек закрепления производятся их испытания.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 опорам и точкам закрепления должен быть безопасный и удобный доступ, возможность их испытания.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Крепление каната к точке закрепления осущ</w:t>
      </w:r>
      <w:r w:rsidR="00B47022" w:rsidRPr="00A710B1">
        <w:rPr>
          <w:rFonts w:ascii="Times New Roman" w:hAnsi="Times New Roman" w:cs="Times New Roman"/>
        </w:rPr>
        <w:t>ествляется следующими способами;</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к</w:t>
      </w:r>
      <w:r w:rsidR="00C36BB5" w:rsidRPr="00A710B1">
        <w:rPr>
          <w:rFonts w:ascii="Times New Roman" w:hAnsi="Times New Roman" w:cs="Times New Roman"/>
          <w:sz w:val="24"/>
          <w:szCs w:val="24"/>
          <w:lang w:val="ru-RU"/>
        </w:rPr>
        <w:t>репление конца каната за опору привязывани</w:t>
      </w:r>
      <w:r w:rsidRPr="00A710B1">
        <w:rPr>
          <w:rFonts w:ascii="Times New Roman" w:hAnsi="Times New Roman" w:cs="Times New Roman"/>
          <w:sz w:val="24"/>
          <w:szCs w:val="24"/>
          <w:lang w:val="ru-RU"/>
        </w:rPr>
        <w:t>ем узлом «восьмерка» или булинь;</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 xml:space="preserve"> элемент опоры </w:t>
      </w:r>
      <w:proofErr w:type="spellStart"/>
      <w:r w:rsidR="00C36BB5" w:rsidRPr="00A710B1">
        <w:rPr>
          <w:rFonts w:ascii="Times New Roman" w:hAnsi="Times New Roman" w:cs="Times New Roman"/>
          <w:sz w:val="24"/>
          <w:szCs w:val="24"/>
          <w:lang w:val="ru-RU"/>
        </w:rPr>
        <w:t>встёгивается</w:t>
      </w:r>
      <w:proofErr w:type="spellEnd"/>
      <w:r w:rsidR="00C36BB5" w:rsidRPr="00A710B1">
        <w:rPr>
          <w:rFonts w:ascii="Times New Roman" w:hAnsi="Times New Roman" w:cs="Times New Roman"/>
          <w:sz w:val="24"/>
          <w:szCs w:val="24"/>
          <w:lang w:val="ru-RU"/>
        </w:rPr>
        <w:t xml:space="preserve"> карабин (если это возможно конструктивно), на конце каната узлом «восьмерка» завязывается петля («проводник»),</w:t>
      </w:r>
      <w:r w:rsidRPr="00A710B1">
        <w:rPr>
          <w:rFonts w:ascii="Times New Roman" w:hAnsi="Times New Roman" w:cs="Times New Roman"/>
          <w:sz w:val="24"/>
          <w:szCs w:val="24"/>
          <w:lang w:val="ru-RU"/>
        </w:rPr>
        <w:t xml:space="preserve"> которая </w:t>
      </w:r>
      <w:proofErr w:type="spellStart"/>
      <w:r w:rsidRPr="00A710B1">
        <w:rPr>
          <w:rFonts w:ascii="Times New Roman" w:hAnsi="Times New Roman" w:cs="Times New Roman"/>
          <w:sz w:val="24"/>
          <w:szCs w:val="24"/>
          <w:lang w:val="ru-RU"/>
        </w:rPr>
        <w:t>встёгивается</w:t>
      </w:r>
      <w:proofErr w:type="spellEnd"/>
      <w:r w:rsidRPr="00A710B1">
        <w:rPr>
          <w:rFonts w:ascii="Times New Roman" w:hAnsi="Times New Roman" w:cs="Times New Roman"/>
          <w:sz w:val="24"/>
          <w:szCs w:val="24"/>
          <w:lang w:val="ru-RU"/>
        </w:rPr>
        <w:t xml:space="preserve"> в карабин;</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округ опоры узлом «встречная восьмерка» завязывает</w:t>
      </w:r>
      <w:r w:rsidRPr="00A710B1">
        <w:rPr>
          <w:rFonts w:ascii="Times New Roman" w:hAnsi="Times New Roman" w:cs="Times New Roman"/>
          <w:sz w:val="24"/>
          <w:szCs w:val="24"/>
          <w:lang w:val="ru-RU"/>
        </w:rPr>
        <w:t xml:space="preserve">ся петля, в петлю </w:t>
      </w:r>
      <w:proofErr w:type="spellStart"/>
      <w:r w:rsidRPr="00A710B1">
        <w:rPr>
          <w:rFonts w:ascii="Times New Roman" w:hAnsi="Times New Roman" w:cs="Times New Roman"/>
          <w:sz w:val="24"/>
          <w:szCs w:val="24"/>
          <w:lang w:val="ru-RU"/>
        </w:rPr>
        <w:t>встёгивается</w:t>
      </w:r>
      <w:proofErr w:type="spellEnd"/>
      <w:r w:rsidRPr="00A710B1">
        <w:rPr>
          <w:rFonts w:ascii="Times New Roman" w:hAnsi="Times New Roman" w:cs="Times New Roman"/>
          <w:sz w:val="24"/>
          <w:szCs w:val="24"/>
          <w:lang w:val="ru-RU"/>
        </w:rPr>
        <w:t>;</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карабин, на конце каната узлом «восьмерка» завязывается «про</w:t>
      </w:r>
      <w:r w:rsidR="00B47022" w:rsidRPr="00A710B1">
        <w:rPr>
          <w:rFonts w:ascii="Times New Roman" w:hAnsi="Times New Roman" w:cs="Times New Roman"/>
          <w:sz w:val="24"/>
          <w:szCs w:val="24"/>
          <w:lang w:val="ru-RU"/>
        </w:rPr>
        <w:t>водник», в который;</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proofErr w:type="spellStart"/>
      <w:r w:rsidRPr="00A710B1">
        <w:rPr>
          <w:rFonts w:ascii="Times New Roman" w:hAnsi="Times New Roman" w:cs="Times New Roman"/>
          <w:sz w:val="24"/>
          <w:szCs w:val="24"/>
          <w:lang w:val="ru-RU"/>
        </w:rPr>
        <w:t>встёгивается</w:t>
      </w:r>
      <w:proofErr w:type="spellEnd"/>
      <w:r w:rsidRPr="00A710B1">
        <w:rPr>
          <w:rFonts w:ascii="Times New Roman" w:hAnsi="Times New Roman" w:cs="Times New Roman"/>
          <w:sz w:val="24"/>
          <w:szCs w:val="24"/>
          <w:lang w:val="ru-RU"/>
        </w:rPr>
        <w:t xml:space="preserve"> карабин;</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 xml:space="preserve">округ опоры накладывается петля из металлического каната, в оба коуша на концах петли </w:t>
      </w:r>
      <w:proofErr w:type="spellStart"/>
      <w:r w:rsidR="00C36BB5" w:rsidRPr="00A710B1">
        <w:rPr>
          <w:rFonts w:ascii="Times New Roman" w:hAnsi="Times New Roman" w:cs="Times New Roman"/>
          <w:sz w:val="24"/>
          <w:szCs w:val="24"/>
          <w:lang w:val="ru-RU"/>
        </w:rPr>
        <w:t>встёгивается</w:t>
      </w:r>
      <w:proofErr w:type="spellEnd"/>
      <w:r w:rsidR="00C36BB5" w:rsidRPr="00A710B1">
        <w:rPr>
          <w:rFonts w:ascii="Times New Roman" w:hAnsi="Times New Roman" w:cs="Times New Roman"/>
          <w:sz w:val="24"/>
          <w:szCs w:val="24"/>
          <w:lang w:val="ru-RU"/>
        </w:rPr>
        <w:t xml:space="preserve"> карабин, замыкая при этом петлю вокруг опоры. В карабин описанным выше способом крепится конец кан</w:t>
      </w:r>
      <w:r w:rsidRPr="00A710B1">
        <w:rPr>
          <w:rFonts w:ascii="Times New Roman" w:hAnsi="Times New Roman" w:cs="Times New Roman"/>
          <w:sz w:val="24"/>
          <w:szCs w:val="24"/>
          <w:lang w:val="ru-RU"/>
        </w:rPr>
        <w:t>ата.</w:t>
      </w:r>
    </w:p>
    <w:p w:rsidR="00C36BB5" w:rsidRPr="00A710B1" w:rsidRDefault="00C36BB5" w:rsidP="00A710B1">
      <w:pPr>
        <w:pStyle w:val="formattext"/>
        <w:ind w:firstLine="284"/>
        <w:jc w:val="center"/>
        <w:rPr>
          <w:color w:val="FF0000"/>
          <w:sz w:val="24"/>
          <w:szCs w:val="24"/>
        </w:rPr>
      </w:pPr>
      <w:r w:rsidRPr="00A710B1">
        <w:rPr>
          <w:color w:val="FF0000"/>
          <w:sz w:val="24"/>
          <w:szCs w:val="24"/>
        </w:rPr>
        <w:t>ПРИВЯЗЫВАТЬ МЕТАЛЛИЧЕСКИЕ КАНАТЫ ЗАПРЕЩЕНО!</w:t>
      </w:r>
    </w:p>
    <w:p w:rsidR="00C36BB5" w:rsidRPr="00A710B1" w:rsidRDefault="00C36BB5" w:rsidP="00A710B1">
      <w:pPr>
        <w:pStyle w:val="formattext"/>
        <w:ind w:firstLine="284"/>
        <w:jc w:val="both"/>
        <w:rPr>
          <w:sz w:val="24"/>
          <w:szCs w:val="24"/>
        </w:rPr>
      </w:pPr>
      <w:r w:rsidRPr="00A710B1">
        <w:rPr>
          <w:sz w:val="24"/>
          <w:szCs w:val="24"/>
        </w:rPr>
        <w:t>При закреплении несущего и страховочного канатов ЗАПРЕЩАЕТСЯ</w:t>
      </w:r>
      <w:r w:rsidR="00B47022" w:rsidRPr="00A710B1">
        <w:rPr>
          <w:sz w:val="24"/>
          <w:szCs w:val="24"/>
        </w:rPr>
        <w:t>;</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proofErr w:type="spellStart"/>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стёгивать</w:t>
      </w:r>
      <w:proofErr w:type="spellEnd"/>
      <w:r w:rsidR="00C36BB5" w:rsidRPr="00A710B1">
        <w:rPr>
          <w:rFonts w:ascii="Times New Roman" w:hAnsi="Times New Roman" w:cs="Times New Roman"/>
          <w:sz w:val="24"/>
          <w:szCs w:val="24"/>
          <w:lang w:val="ru-RU"/>
        </w:rPr>
        <w:t xml:space="preserve"> более одного каната в один карабин;</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к</w:t>
      </w:r>
      <w:r w:rsidR="00C36BB5" w:rsidRPr="00A710B1">
        <w:rPr>
          <w:rFonts w:ascii="Times New Roman" w:hAnsi="Times New Roman" w:cs="Times New Roman"/>
          <w:sz w:val="24"/>
          <w:szCs w:val="24"/>
          <w:lang w:val="ru-RU"/>
        </w:rPr>
        <w:t>репить к одной петле более одного каната.</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w:t>
      </w:r>
      <w:r w:rsidR="00C36BB5" w:rsidRPr="00A710B1">
        <w:rPr>
          <w:rFonts w:ascii="Times New Roman" w:hAnsi="Times New Roman" w:cs="Times New Roman"/>
          <w:sz w:val="24"/>
          <w:szCs w:val="24"/>
          <w:lang w:val="ru-RU"/>
        </w:rPr>
        <w:t>пособы крепления канатов должны гарантировать от нарушения страховки.</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w:t>
      </w:r>
      <w:r w:rsidR="00C36BB5" w:rsidRPr="00A710B1">
        <w:rPr>
          <w:rFonts w:ascii="Times New Roman" w:hAnsi="Times New Roman" w:cs="Times New Roman"/>
          <w:sz w:val="24"/>
          <w:szCs w:val="24"/>
          <w:lang w:val="ru-RU"/>
        </w:rPr>
        <w:t>траховочный и несущий канаты должны быть закреплены в независимых точках.</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к</w:t>
      </w:r>
      <w:r w:rsidR="00C36BB5" w:rsidRPr="00A710B1">
        <w:rPr>
          <w:rFonts w:ascii="Times New Roman" w:hAnsi="Times New Roman" w:cs="Times New Roman"/>
          <w:sz w:val="24"/>
          <w:szCs w:val="24"/>
          <w:lang w:val="ru-RU"/>
        </w:rPr>
        <w:t xml:space="preserve">анаты навешиваются вертикально (по линии их падения). Если точка каната находится в стороне от вертикали, то должна применяться оттяжка. Требования к закреплению оттяжек и способы их крепления то же, что и при креплении канатов. Оттяжка соединяется с канатом </w:t>
      </w:r>
      <w:r w:rsidRPr="00A710B1">
        <w:rPr>
          <w:rFonts w:ascii="Times New Roman" w:hAnsi="Times New Roman" w:cs="Times New Roman"/>
          <w:sz w:val="24"/>
          <w:szCs w:val="24"/>
          <w:lang w:val="ru-RU"/>
        </w:rPr>
        <w:t>при помощи карабина или узла.</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ри использовании для закрепления веревок или плоских лент не</w:t>
      </w:r>
      <w:r w:rsidR="00C36BB5" w:rsidRPr="00A710B1">
        <w:rPr>
          <w:rFonts w:ascii="Times New Roman" w:hAnsi="Times New Roman" w:cs="Times New Roman"/>
          <w:sz w:val="24"/>
          <w:szCs w:val="24"/>
          <w:lang w:val="ru-RU"/>
        </w:rPr>
        <w:softHyphen/>
        <w:t>обходимо предусмотреть их защиту на перегибах и кромках. Острые перегибы обработать молотком, чтобы скруглить кромку. Есте</w:t>
      </w:r>
      <w:r w:rsidR="00C36BB5" w:rsidRPr="00A710B1">
        <w:rPr>
          <w:rFonts w:ascii="Times New Roman" w:hAnsi="Times New Roman" w:cs="Times New Roman"/>
          <w:sz w:val="24"/>
          <w:szCs w:val="24"/>
          <w:lang w:val="ru-RU"/>
        </w:rPr>
        <w:softHyphen/>
        <w:t>ственно, такая обработка не должна нарушать основных свойств обрабатываемого эле</w:t>
      </w:r>
      <w:r w:rsidR="00C36BB5" w:rsidRPr="00A710B1">
        <w:rPr>
          <w:rFonts w:ascii="Times New Roman" w:hAnsi="Times New Roman" w:cs="Times New Roman"/>
          <w:sz w:val="24"/>
          <w:szCs w:val="24"/>
          <w:lang w:val="ru-RU"/>
        </w:rPr>
        <w:softHyphen/>
        <w:t>мента конструкции: прочности, внешнего вида, функциональ</w:t>
      </w:r>
      <w:r w:rsidR="00C36BB5" w:rsidRPr="00A710B1">
        <w:rPr>
          <w:rFonts w:ascii="Times New Roman" w:hAnsi="Times New Roman" w:cs="Times New Roman"/>
          <w:sz w:val="24"/>
          <w:szCs w:val="24"/>
          <w:lang w:val="ru-RU"/>
        </w:rPr>
        <w:softHyphen/>
        <w:t>ных возможностей. Защиту можно не приме</w:t>
      </w:r>
      <w:r w:rsidR="00C36BB5" w:rsidRPr="00A710B1">
        <w:rPr>
          <w:rFonts w:ascii="Times New Roman" w:hAnsi="Times New Roman" w:cs="Times New Roman"/>
          <w:sz w:val="24"/>
          <w:szCs w:val="24"/>
          <w:lang w:val="ru-RU"/>
        </w:rPr>
        <w:softHyphen/>
        <w:t>нять на гладких металлических элементах, кромки которых имеют закругления радиусом не менее 6 мм.</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w:t>
      </w:r>
      <w:r w:rsidR="00C36BB5" w:rsidRPr="00A710B1">
        <w:rPr>
          <w:rFonts w:ascii="Times New Roman" w:hAnsi="Times New Roman" w:cs="Times New Roman"/>
          <w:sz w:val="24"/>
          <w:szCs w:val="24"/>
          <w:lang w:val="ru-RU"/>
        </w:rPr>
        <w:t>вязывать веревочные пет</w:t>
      </w:r>
      <w:r w:rsidR="00C36BB5" w:rsidRPr="00A710B1">
        <w:rPr>
          <w:rFonts w:ascii="Times New Roman" w:hAnsi="Times New Roman" w:cs="Times New Roman"/>
          <w:sz w:val="24"/>
          <w:szCs w:val="24"/>
          <w:lang w:val="ru-RU"/>
        </w:rPr>
        <w:softHyphen/>
        <w:t>ли или петли из плоских лент следует узлами встречным. На концах при</w:t>
      </w:r>
      <w:r w:rsidR="00C36BB5" w:rsidRPr="00A710B1">
        <w:rPr>
          <w:rFonts w:ascii="Times New Roman" w:hAnsi="Times New Roman" w:cs="Times New Roman"/>
          <w:sz w:val="24"/>
          <w:szCs w:val="24"/>
          <w:lang w:val="ru-RU"/>
        </w:rPr>
        <w:softHyphen/>
        <w:t>стегиваемых веревок рекомен</w:t>
      </w:r>
      <w:r w:rsidR="00C36BB5" w:rsidRPr="00A710B1">
        <w:rPr>
          <w:rFonts w:ascii="Times New Roman" w:hAnsi="Times New Roman" w:cs="Times New Roman"/>
          <w:sz w:val="24"/>
          <w:szCs w:val="24"/>
          <w:lang w:val="ru-RU"/>
        </w:rPr>
        <w:softHyphen/>
        <w:t>дуется вязать узлы типа двойной проводник. Пристегивать каждую веревку желательно двумя кара</w:t>
      </w:r>
      <w:r w:rsidR="00C36BB5" w:rsidRPr="00A710B1">
        <w:rPr>
          <w:rFonts w:ascii="Times New Roman" w:hAnsi="Times New Roman" w:cs="Times New Roman"/>
          <w:sz w:val="24"/>
          <w:szCs w:val="24"/>
          <w:lang w:val="ru-RU"/>
        </w:rPr>
        <w:softHyphen/>
        <w:t>бинами - это уменьшит перегиб веревки в узле, а значит - снизит поте</w:t>
      </w:r>
      <w:r w:rsidR="00C36BB5" w:rsidRPr="00A710B1">
        <w:rPr>
          <w:rFonts w:ascii="Times New Roman" w:hAnsi="Times New Roman" w:cs="Times New Roman"/>
          <w:sz w:val="24"/>
          <w:szCs w:val="24"/>
          <w:lang w:val="ru-RU"/>
        </w:rPr>
        <w:softHyphen/>
        <w:t xml:space="preserve">ри прочности. При использовании двух карабинов можно применять и карабины без муфт, но при этом </w:t>
      </w:r>
      <w:proofErr w:type="spellStart"/>
      <w:r w:rsidR="00C36BB5" w:rsidRPr="00A710B1">
        <w:rPr>
          <w:rFonts w:ascii="Times New Roman" w:hAnsi="Times New Roman" w:cs="Times New Roman"/>
          <w:sz w:val="24"/>
          <w:szCs w:val="24"/>
          <w:lang w:val="ru-RU"/>
        </w:rPr>
        <w:t>встёгивать</w:t>
      </w:r>
      <w:proofErr w:type="spellEnd"/>
      <w:r w:rsidR="00C36BB5" w:rsidRPr="00A710B1">
        <w:rPr>
          <w:rFonts w:ascii="Times New Roman" w:hAnsi="Times New Roman" w:cs="Times New Roman"/>
          <w:sz w:val="24"/>
          <w:szCs w:val="24"/>
          <w:lang w:val="ru-RU"/>
        </w:rPr>
        <w:t xml:space="preserve"> их следует таким образом, чтобы защелки карабинов располагались с разных сторон.</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ри использовании карабинов с муфтами все муфты должны быть завинчены.</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w:t>
      </w:r>
      <w:r w:rsidR="00C36BB5" w:rsidRPr="00A710B1">
        <w:rPr>
          <w:rFonts w:ascii="Times New Roman" w:hAnsi="Times New Roman" w:cs="Times New Roman"/>
          <w:sz w:val="24"/>
          <w:szCs w:val="24"/>
          <w:lang w:val="ru-RU"/>
        </w:rPr>
        <w:t xml:space="preserve">еобходимо обеспечивать защиту навешенных канатов от механических повреждений (трения об острые кромки), а также от воздействия высоких температур, химически </w:t>
      </w:r>
      <w:r w:rsidR="00C36BB5" w:rsidRPr="00A710B1">
        <w:rPr>
          <w:rFonts w:ascii="Times New Roman" w:hAnsi="Times New Roman" w:cs="Times New Roman"/>
          <w:sz w:val="24"/>
          <w:szCs w:val="24"/>
          <w:lang w:val="ru-RU"/>
        </w:rPr>
        <w:lastRenderedPageBreak/>
        <w:t>активных веществ, открытого огня. В местах перегиба на элементах конструкций на канат должен быть одет предохранитель.</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ес</w:t>
      </w:r>
      <w:r w:rsidR="00C36BB5" w:rsidRPr="00A710B1">
        <w:rPr>
          <w:rFonts w:ascii="Times New Roman" w:hAnsi="Times New Roman" w:cs="Times New Roman"/>
          <w:sz w:val="24"/>
          <w:szCs w:val="24"/>
          <w:lang w:val="ru-RU"/>
        </w:rPr>
        <w:t>ли точки крепления не отвечают указанным требованиям или не обеспечена защита навешенных канатов от любых видов воздействий, способных разрушить канаты или ослабить их прочность, производить работы ЗАПРЕЩЕНО!</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осле закрепления каната его второй конец опускается до земли или до промежуточной площадки. Этот конец каната должен быть защищен от падающего сверху материала, а на промежуточной площадке обязательно закреплен.</w:t>
      </w:r>
    </w:p>
    <w:p w:rsidR="0070641A" w:rsidRPr="00A710B1" w:rsidRDefault="0070641A" w:rsidP="00A710B1">
      <w:pPr>
        <w:ind w:left="360" w:right="326"/>
        <w:jc w:val="both"/>
        <w:rPr>
          <w:rFonts w:ascii="Times New Roman" w:hAnsi="Times New Roman" w:cs="Times New Roman"/>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Правила производства верхолазных работ канатным способом</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Место производства работ верхолаз достигает, спускаясь по навешенным вертикальным канатам, при этом верхолаз использует два каната - страховочный и несущий. Подготовка к спуску производится на удобной, безопасной площадке, в ином случае - на </w:t>
      </w:r>
      <w:proofErr w:type="spellStart"/>
      <w:r w:rsidRPr="00A710B1">
        <w:rPr>
          <w:rFonts w:ascii="Times New Roman" w:hAnsi="Times New Roman" w:cs="Times New Roman"/>
        </w:rPr>
        <w:t>самостраховке</w:t>
      </w:r>
      <w:proofErr w:type="spellEnd"/>
      <w:r w:rsidRPr="00A710B1">
        <w:rPr>
          <w:rFonts w:ascii="Times New Roman" w:hAnsi="Times New Roman" w:cs="Times New Roman"/>
        </w:rPr>
        <w:t xml:space="preserve"> и организованной точке крепления.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Последовательность действий ве</w:t>
      </w:r>
      <w:r w:rsidR="00B47022" w:rsidRPr="00A710B1">
        <w:rPr>
          <w:rFonts w:ascii="Times New Roman" w:hAnsi="Times New Roman" w:cs="Times New Roman"/>
        </w:rPr>
        <w:t>рхолаза при подготовке к спуску;</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з</w:t>
      </w:r>
      <w:r w:rsidR="00C36BB5" w:rsidRPr="00A710B1">
        <w:rPr>
          <w:rFonts w:ascii="Times New Roman" w:hAnsi="Times New Roman" w:cs="Times New Roman"/>
          <w:sz w:val="24"/>
          <w:szCs w:val="24"/>
          <w:lang w:val="ru-RU"/>
        </w:rPr>
        <w:t>акрепить несущий канат в тормозное устройство и карабином соединить тормозное устройство и ИСС;</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з</w:t>
      </w:r>
      <w:r w:rsidR="00C36BB5" w:rsidRPr="00A710B1">
        <w:rPr>
          <w:rFonts w:ascii="Times New Roman" w:hAnsi="Times New Roman" w:cs="Times New Roman"/>
          <w:sz w:val="24"/>
          <w:szCs w:val="24"/>
          <w:lang w:val="ru-RU"/>
        </w:rPr>
        <w:t xml:space="preserve">авязать на страховочном канате схватывающий узел петлей из репшнура или закрепить страховочный канат в зажим и встать к нему на </w:t>
      </w:r>
      <w:proofErr w:type="spellStart"/>
      <w:r w:rsidR="00C36BB5" w:rsidRPr="00A710B1">
        <w:rPr>
          <w:rFonts w:ascii="Times New Roman" w:hAnsi="Times New Roman" w:cs="Times New Roman"/>
          <w:sz w:val="24"/>
          <w:szCs w:val="24"/>
          <w:lang w:val="ru-RU"/>
        </w:rPr>
        <w:t>самостраховку</w:t>
      </w:r>
      <w:proofErr w:type="spellEnd"/>
      <w:r w:rsidR="00C36BB5" w:rsidRPr="00A710B1">
        <w:rPr>
          <w:rFonts w:ascii="Times New Roman" w:hAnsi="Times New Roman" w:cs="Times New Roman"/>
          <w:sz w:val="24"/>
          <w:szCs w:val="24"/>
          <w:lang w:val="ru-RU"/>
        </w:rPr>
        <w:t>;</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опеременно протравливая канат в тормозном устройстве и, перемещая схватывающий узел (зажим) по страховочному канату, перейти в зону спуска, нагружая при этом несущий канат (при переходе в зону спуска на перегибе может использоваться навесная лесенка);</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 xml:space="preserve">осле того, как верхолаз перешел в зону спуска и несущий канат нагружен, верхолаз отпускает лесенку </w:t>
      </w:r>
      <w:r w:rsidRPr="00A710B1">
        <w:rPr>
          <w:rFonts w:ascii="Times New Roman" w:hAnsi="Times New Roman" w:cs="Times New Roman"/>
          <w:sz w:val="24"/>
          <w:szCs w:val="24"/>
          <w:lang w:val="ru-RU"/>
        </w:rPr>
        <w:t>и элементы конструкций (здания);</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д</w:t>
      </w:r>
      <w:r w:rsidR="00C36BB5" w:rsidRPr="00A710B1">
        <w:rPr>
          <w:rFonts w:ascii="Times New Roman" w:hAnsi="Times New Roman" w:cs="Times New Roman"/>
          <w:sz w:val="24"/>
          <w:szCs w:val="24"/>
          <w:lang w:val="ru-RU"/>
        </w:rPr>
        <w:t>альнейший спуск к месту производства работ осуществляется за счет протравливания несущего каната в тормозном устройстве и продвижения схватывающего узла (зажима) по страховочному канату вниз, при этом одна рука контролирует канат в тормозном устройстве, а другая перемещает схватывающий узел (зажим). При достижении места производства работ несущий канат закрепляется в тормозном устройстве, а зажим остается в верхнем положении так, чтобы страховка слегка натянулась, после чего руки верхолаза осв</w:t>
      </w:r>
      <w:r w:rsidRPr="00A710B1">
        <w:rPr>
          <w:rFonts w:ascii="Times New Roman" w:hAnsi="Times New Roman" w:cs="Times New Roman"/>
          <w:sz w:val="24"/>
          <w:szCs w:val="24"/>
          <w:lang w:val="ru-RU"/>
        </w:rPr>
        <w:t>обождены для производства работ;</w:t>
      </w:r>
      <w:r w:rsidR="00C36BB5" w:rsidRPr="00A710B1">
        <w:rPr>
          <w:rFonts w:ascii="Times New Roman" w:hAnsi="Times New Roman" w:cs="Times New Roman"/>
          <w:sz w:val="24"/>
          <w:szCs w:val="24"/>
          <w:lang w:val="ru-RU"/>
        </w:rPr>
        <w:t xml:space="preserve"> </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осле выполнения работ спуск до земли или промежуточной площадки производится описанны</w:t>
      </w:r>
      <w:r w:rsidRPr="00A710B1">
        <w:rPr>
          <w:rFonts w:ascii="Times New Roman" w:hAnsi="Times New Roman" w:cs="Times New Roman"/>
          <w:sz w:val="24"/>
          <w:szCs w:val="24"/>
          <w:lang w:val="ru-RU"/>
        </w:rPr>
        <w:t>м выше способом;</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д</w:t>
      </w:r>
      <w:r w:rsidR="00C36BB5" w:rsidRPr="00A710B1">
        <w:rPr>
          <w:rFonts w:ascii="Times New Roman" w:hAnsi="Times New Roman" w:cs="Times New Roman"/>
          <w:sz w:val="24"/>
          <w:szCs w:val="24"/>
          <w:lang w:val="ru-RU"/>
        </w:rPr>
        <w:t>ля облегчения спуска и производства работ могут применяться искусственные точки опоры, такие как наве</w:t>
      </w:r>
      <w:r w:rsidRPr="00A710B1">
        <w:rPr>
          <w:rFonts w:ascii="Times New Roman" w:hAnsi="Times New Roman" w:cs="Times New Roman"/>
          <w:sz w:val="24"/>
          <w:szCs w:val="24"/>
          <w:lang w:val="ru-RU"/>
        </w:rPr>
        <w:t>сные лесенки, навесные площадки;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ЗАПРЕЩЕНО обеспечивать страховку к навесным площадкам, лесенкам.</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Один комплект канатов (несущий и страховочный), а также любой из этих канатов в отдельности ЗАПРЕЩЕНО использовать одновременно более чем одному верхолазу.</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Если обеспечение безопасности верхолаза описанным выше способом с помощью несущего и страховочного канатов затруднена по техническим и организационным причинам (невозможно установить надежную связь, верхолаз использует при работе тяжелый инструмент или приходится применять приемы, требующие больших физических затрат при недостаточном опыте верхолазных работ или по другим причинам), то требуется организация дополнительной верхней страховки с помощью другого верхолаза. Необходимость применения дополнительной верхней страховки определяется в ППР. Осуществлять верхнюю страховку может только </w:t>
      </w:r>
      <w:r w:rsidR="00BB6D94" w:rsidRPr="00A710B1">
        <w:rPr>
          <w:rFonts w:ascii="Times New Roman" w:hAnsi="Times New Roman" w:cs="Times New Roman"/>
        </w:rPr>
        <w:t>верхолаз,</w:t>
      </w:r>
      <w:r w:rsidRPr="00A710B1">
        <w:rPr>
          <w:rFonts w:ascii="Times New Roman" w:hAnsi="Times New Roman" w:cs="Times New Roman"/>
        </w:rPr>
        <w:t xml:space="preserve"> допущенный к самостоятельной работе.</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Для организации дополнительной верхней страховки в точке закрепления, находящейся выше места начала спуска, закрепляется петля, в которую </w:t>
      </w:r>
      <w:proofErr w:type="spellStart"/>
      <w:r w:rsidRPr="00A710B1">
        <w:rPr>
          <w:rFonts w:ascii="Times New Roman" w:hAnsi="Times New Roman" w:cs="Times New Roman"/>
        </w:rPr>
        <w:t>встёгивается</w:t>
      </w:r>
      <w:proofErr w:type="spellEnd"/>
      <w:r w:rsidRPr="00A710B1">
        <w:rPr>
          <w:rFonts w:ascii="Times New Roman" w:hAnsi="Times New Roman" w:cs="Times New Roman"/>
        </w:rPr>
        <w:t xml:space="preserve"> карабин. В этот карабин </w:t>
      </w:r>
      <w:proofErr w:type="spellStart"/>
      <w:r w:rsidRPr="00A710B1">
        <w:rPr>
          <w:rFonts w:ascii="Times New Roman" w:hAnsi="Times New Roman" w:cs="Times New Roman"/>
        </w:rPr>
        <w:t>встёгивается</w:t>
      </w:r>
      <w:proofErr w:type="spellEnd"/>
      <w:r w:rsidRPr="00A710B1">
        <w:rPr>
          <w:rFonts w:ascii="Times New Roman" w:hAnsi="Times New Roman" w:cs="Times New Roman"/>
        </w:rPr>
        <w:t xml:space="preserve"> канат для дополнительной верхней страховки. Один конец этого каната спускается от карабина к страхуемому верхолазу, а второй конец к страхующему. На первом конце каната узлом «восьмерка» вяжется проводник, который отдельным карабином закрепляется к ИСС верхолаза. </w:t>
      </w:r>
      <w:r w:rsidRPr="00A710B1">
        <w:rPr>
          <w:rFonts w:ascii="Times New Roman" w:hAnsi="Times New Roman" w:cs="Times New Roman"/>
        </w:rPr>
        <w:lastRenderedPageBreak/>
        <w:t xml:space="preserve">Второй конец закрепляется аналогично к ИСС страхующего верхолаза. Страхующий выбирает канат к себе, так, чтобы ветвь каната, идущая к страхуемому, натянулась, и в дальнейшем, контролируя канат руками, выдает его по мере спуска страхуемого. При этом канат должен быть всегда в натянутом состоянии (слабина не допускается). Страхующий должен находиться ниже карабина, через который организована страховка, на земле или на удобной безопасной площадке, или в другом месте, но на </w:t>
      </w:r>
      <w:proofErr w:type="spellStart"/>
      <w:r w:rsidRPr="00A710B1">
        <w:rPr>
          <w:rFonts w:ascii="Times New Roman" w:hAnsi="Times New Roman" w:cs="Times New Roman"/>
        </w:rPr>
        <w:t>самостраховке</w:t>
      </w:r>
      <w:proofErr w:type="spellEnd"/>
      <w:r w:rsidRPr="00A710B1">
        <w:rPr>
          <w:rFonts w:ascii="Times New Roman" w:hAnsi="Times New Roman" w:cs="Times New Roman"/>
        </w:rPr>
        <w:t xml:space="preserve"> к специально организованной точке закрепления, в стороне от места спуска, чтобы иметь возможность на протяжении всего спуска наблюдать страхуемого. На страхующем должны быть одеты защитные рукавицы, во время работы на верхней страховке страхующему запрещено отвлекаться на посторонние предметы.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Канат, используемый для верхней страховки, должен быть защищен от трения об острые кромки и от вредных воздействий. Его длина должна быть </w:t>
      </w:r>
      <w:r w:rsidR="00BB6D94" w:rsidRPr="00A710B1">
        <w:rPr>
          <w:rFonts w:ascii="Times New Roman" w:hAnsi="Times New Roman" w:cs="Times New Roman"/>
        </w:rPr>
        <w:t>достаточной для завершения спуска,</w:t>
      </w:r>
      <w:r w:rsidRPr="00A710B1">
        <w:rPr>
          <w:rFonts w:ascii="Times New Roman" w:hAnsi="Times New Roman" w:cs="Times New Roman"/>
        </w:rPr>
        <w:t xml:space="preserve"> страхуемого на землю или на промежуточную площадку. Требования к точкам закрепления и способам закрепления петли такие же, как и для несущих и страховочных канатов.</w:t>
      </w:r>
    </w:p>
    <w:p w:rsidR="00C36BB5" w:rsidRPr="00A710B1" w:rsidRDefault="00C36BB5" w:rsidP="00A710B1">
      <w:pPr>
        <w:ind w:left="375" w:right="276"/>
        <w:jc w:val="both"/>
        <w:rPr>
          <w:rFonts w:ascii="Times New Roman" w:hAnsi="Times New Roman" w:cs="Times New Roman"/>
          <w:u w:val="single"/>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Охрана труда перед началом работы: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Ответственный за безопасное производство ра</w:t>
      </w:r>
      <w:r w:rsidR="00B47022" w:rsidRPr="00A710B1">
        <w:rPr>
          <w:rFonts w:ascii="Times New Roman" w:hAnsi="Times New Roman" w:cs="Times New Roman"/>
        </w:rPr>
        <w:t>бот перед началом работы должен;</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роверить наличие и состояние ограждения опасной зоны;</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w:t>
      </w:r>
      <w:r w:rsidR="00C36BB5" w:rsidRPr="00A710B1">
        <w:rPr>
          <w:rFonts w:ascii="Times New Roman" w:hAnsi="Times New Roman" w:cs="Times New Roman"/>
          <w:sz w:val="24"/>
          <w:szCs w:val="24"/>
          <w:lang w:val="ru-RU"/>
        </w:rPr>
        <w:t>знакомить каждого верхолаза с его производственной задачей на день, определить способы страховки и точки закрепления несущих и страховочных канатов, способы связи и наблюдения;</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у</w:t>
      </w:r>
      <w:r w:rsidR="00C36BB5" w:rsidRPr="00A710B1">
        <w:rPr>
          <w:rFonts w:ascii="Times New Roman" w:hAnsi="Times New Roman" w:cs="Times New Roman"/>
          <w:sz w:val="24"/>
          <w:szCs w:val="24"/>
          <w:lang w:val="ru-RU"/>
        </w:rPr>
        <w:t>бедиться в надежности закрепления несущих и страховочных канатов в точках закрепления.</w:t>
      </w:r>
    </w:p>
    <w:p w:rsidR="00C36BB5" w:rsidRPr="00A710B1" w:rsidRDefault="00B47022" w:rsidP="00A710B1">
      <w:pPr>
        <w:pStyle w:val="aff8"/>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Б</w:t>
      </w:r>
      <w:r w:rsidR="00C36BB5" w:rsidRPr="00A710B1">
        <w:rPr>
          <w:rFonts w:ascii="Times New Roman" w:hAnsi="Times New Roman" w:cs="Times New Roman"/>
          <w:sz w:val="24"/>
          <w:szCs w:val="24"/>
          <w:lang w:val="ru-RU"/>
        </w:rPr>
        <w:t>ригадир или верхолаз, имеющий допуск к само</w:t>
      </w:r>
      <w:r w:rsidRPr="00A710B1">
        <w:rPr>
          <w:rFonts w:ascii="Times New Roman" w:hAnsi="Times New Roman" w:cs="Times New Roman"/>
          <w:sz w:val="24"/>
          <w:szCs w:val="24"/>
          <w:lang w:val="ru-RU"/>
        </w:rPr>
        <w:t>стоятельной работе, должен;</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у</w:t>
      </w:r>
      <w:r w:rsidR="00C36BB5" w:rsidRPr="00A710B1">
        <w:rPr>
          <w:rFonts w:ascii="Times New Roman" w:hAnsi="Times New Roman" w:cs="Times New Roman"/>
          <w:sz w:val="24"/>
          <w:szCs w:val="24"/>
          <w:lang w:val="ru-RU"/>
        </w:rPr>
        <w:t>бедиться в исправности применяемого при работе страховочного снаряжения визуальным осмотром;</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у</w:t>
      </w:r>
      <w:r w:rsidR="00C36BB5" w:rsidRPr="00A710B1">
        <w:rPr>
          <w:rFonts w:ascii="Times New Roman" w:hAnsi="Times New Roman" w:cs="Times New Roman"/>
          <w:sz w:val="24"/>
          <w:szCs w:val="24"/>
          <w:lang w:val="ru-RU"/>
        </w:rPr>
        <w:t>бедиться в надежности точек закрепления несущих и страховочных канатов;</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w:t>
      </w:r>
      <w:r w:rsidR="00C36BB5" w:rsidRPr="00A710B1">
        <w:rPr>
          <w:rFonts w:ascii="Times New Roman" w:hAnsi="Times New Roman" w:cs="Times New Roman"/>
          <w:sz w:val="24"/>
          <w:szCs w:val="24"/>
          <w:lang w:val="ru-RU"/>
        </w:rPr>
        <w:t>рганизовать защиту канатов в местах возможного трения их о конструкцию с помощью предохранителей и оттяжек;</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роверить комплектность индивидуального снаряжения у всех рабочих;</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роверить индивидуальные средства защиты в зависимости от выполняемых работ;</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роверить наличие на рабочей площадке средств пожаротушения и групповой аптечки;</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роверить работоспособность средств сигнализации и связи (если таковые применяются при работах);</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е</w:t>
      </w:r>
      <w:r w:rsidR="00C36BB5" w:rsidRPr="00A710B1">
        <w:rPr>
          <w:rFonts w:ascii="Times New Roman" w:hAnsi="Times New Roman" w:cs="Times New Roman"/>
          <w:sz w:val="24"/>
          <w:szCs w:val="24"/>
          <w:lang w:val="ru-RU"/>
        </w:rPr>
        <w:t xml:space="preserve">сли площадка, с которой происходит начало спуска, не имеет ограждения - организовать точки закрепления для </w:t>
      </w:r>
      <w:proofErr w:type="spellStart"/>
      <w:r w:rsidR="00C36BB5" w:rsidRPr="00A710B1">
        <w:rPr>
          <w:rFonts w:ascii="Times New Roman" w:hAnsi="Times New Roman" w:cs="Times New Roman"/>
          <w:sz w:val="24"/>
          <w:szCs w:val="24"/>
          <w:lang w:val="ru-RU"/>
        </w:rPr>
        <w:t>самостраховки</w:t>
      </w:r>
      <w:proofErr w:type="spellEnd"/>
      <w:r w:rsidR="00C36BB5" w:rsidRPr="00A710B1">
        <w:rPr>
          <w:rFonts w:ascii="Times New Roman" w:hAnsi="Times New Roman" w:cs="Times New Roman"/>
          <w:sz w:val="24"/>
          <w:szCs w:val="24"/>
          <w:lang w:val="ru-RU"/>
        </w:rPr>
        <w:t xml:space="preserve"> или перила;</w:t>
      </w:r>
    </w:p>
    <w:p w:rsidR="00C36BB5" w:rsidRPr="00A710B1" w:rsidRDefault="00B47022"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w:t>
      </w:r>
      <w:r w:rsidR="00C36BB5" w:rsidRPr="00A710B1">
        <w:rPr>
          <w:rFonts w:ascii="Times New Roman" w:hAnsi="Times New Roman" w:cs="Times New Roman"/>
          <w:sz w:val="24"/>
          <w:szCs w:val="24"/>
          <w:lang w:val="ru-RU"/>
        </w:rPr>
        <w:t>беспечить защиту от падения предметов, материалов и инструментов, находящихся на площадке в начале спуска.</w:t>
      </w:r>
    </w:p>
    <w:p w:rsidR="00C36BB5" w:rsidRDefault="00C36BB5" w:rsidP="00A710B1">
      <w:pPr>
        <w:ind w:left="375" w:right="276"/>
        <w:jc w:val="both"/>
        <w:rPr>
          <w:rFonts w:ascii="Times New Roman" w:hAnsi="Times New Roman" w:cs="Times New Roman"/>
          <w:i/>
        </w:rPr>
      </w:pPr>
    </w:p>
    <w:p w:rsidR="00A710B1" w:rsidRDefault="00A710B1" w:rsidP="00A710B1">
      <w:pPr>
        <w:ind w:left="375" w:right="276"/>
        <w:jc w:val="both"/>
        <w:rPr>
          <w:rFonts w:ascii="Times New Roman" w:hAnsi="Times New Roman" w:cs="Times New Roman"/>
          <w:i/>
        </w:rPr>
      </w:pPr>
    </w:p>
    <w:p w:rsidR="00A710B1" w:rsidRPr="00A710B1" w:rsidRDefault="00A710B1" w:rsidP="00A710B1">
      <w:pPr>
        <w:ind w:left="375" w:right="276"/>
        <w:jc w:val="both"/>
        <w:rPr>
          <w:rFonts w:ascii="Times New Roman" w:hAnsi="Times New Roman" w:cs="Times New Roman"/>
          <w:i/>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Охрана труда во время работы: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Инструмент и оборудование при проведении верхолазных работ должны быть застрахованы от падения.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Страховка инструмента массой до 10 кг осуществляется к ИСС верхолаза с помощью репшнура. При перемещении верхолаза по конструкции не должно быть моментов, когда он остается без страховки, что обеспечивается дублированием страховок и </w:t>
      </w:r>
      <w:proofErr w:type="spellStart"/>
      <w:r w:rsidRPr="00A710B1">
        <w:rPr>
          <w:rFonts w:ascii="Times New Roman" w:hAnsi="Times New Roman" w:cs="Times New Roman"/>
        </w:rPr>
        <w:t>самостраховок</w:t>
      </w:r>
      <w:proofErr w:type="spellEnd"/>
      <w:r w:rsidRPr="00A710B1">
        <w:rPr>
          <w:rFonts w:ascii="Times New Roman" w:hAnsi="Times New Roman" w:cs="Times New Roman"/>
        </w:rPr>
        <w:t>.</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Мелкий инструмент размещается в сумке, закрепленной на верхолазе. При пользовании инструментом, взятым из сумки, его страховка осуществляется репшнуром.</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Верхолаз должен обезопасить себя от падающих сверху предметов, для чего нельзя оставлять выше себя предметы или материалы, находящиеся в неустойчивом положении (разбитое </w:t>
      </w:r>
      <w:r w:rsidRPr="00A710B1">
        <w:rPr>
          <w:rFonts w:ascii="Times New Roman" w:hAnsi="Times New Roman" w:cs="Times New Roman"/>
        </w:rPr>
        <w:lastRenderedPageBreak/>
        <w:t>стекло, отслоившаяся штукатурка, облицовка и пр.). Такие предметы (материалы) в процессе спуска должны быть закреплены или сняты (демонтированы), и спущены вниз.</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Канаты, находящиеся ниже верхолаза, должны быть защищены от падающего в процессе производства работ вниз материала (штукатурка, облицовка, стекло).</w:t>
      </w:r>
    </w:p>
    <w:p w:rsidR="00C36BB5" w:rsidRPr="00A710B1" w:rsidRDefault="00B47022" w:rsidP="00A710B1">
      <w:pPr>
        <w:pStyle w:val="formattext"/>
        <w:ind w:firstLine="284"/>
        <w:jc w:val="both"/>
        <w:rPr>
          <w:color w:val="FF0000"/>
          <w:sz w:val="24"/>
          <w:szCs w:val="24"/>
        </w:rPr>
      </w:pPr>
      <w:r w:rsidRPr="00A710B1">
        <w:rPr>
          <w:color w:val="FF0000"/>
          <w:sz w:val="24"/>
          <w:szCs w:val="24"/>
        </w:rPr>
        <w:t>ЗАПРЕЩАЕТСЯ;</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w:t>
      </w:r>
      <w:r w:rsidR="00C36BB5" w:rsidRPr="00A710B1">
        <w:rPr>
          <w:rFonts w:ascii="Times New Roman" w:hAnsi="Times New Roman" w:cs="Times New Roman"/>
          <w:sz w:val="24"/>
          <w:szCs w:val="24"/>
          <w:lang w:val="ru-RU"/>
        </w:rPr>
        <w:t>брасывать на землю материалы, предметы, если они могут при падении повредить канаты;</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р</w:t>
      </w:r>
      <w:r w:rsidR="00C36BB5" w:rsidRPr="00A710B1">
        <w:rPr>
          <w:rFonts w:ascii="Times New Roman" w:hAnsi="Times New Roman" w:cs="Times New Roman"/>
          <w:sz w:val="24"/>
          <w:szCs w:val="24"/>
          <w:lang w:val="ru-RU"/>
        </w:rPr>
        <w:t>аботать с неполным комплектом индивидуального снаряжения и индивидуальных средств защиты, соответствующих видам и условиям работ;</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ользоваться незастрахованным от падения инструментом или оборудованием;</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р</w:t>
      </w:r>
      <w:r w:rsidR="00C36BB5" w:rsidRPr="00A710B1">
        <w:rPr>
          <w:rFonts w:ascii="Times New Roman" w:hAnsi="Times New Roman" w:cs="Times New Roman"/>
          <w:sz w:val="24"/>
          <w:szCs w:val="24"/>
          <w:lang w:val="ru-RU"/>
        </w:rPr>
        <w:t>аботать на одинарной нагруженной страховке. Во всех случаях при допуске к работе на данном типе оборудования;</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роводить работы на открытых объектах на высоте при скорости ветра более 15 м/с, гололеде, грозе, тумане;</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w:t>
      </w:r>
      <w:r w:rsidR="00C36BB5" w:rsidRPr="00A710B1">
        <w:rPr>
          <w:rFonts w:ascii="Times New Roman" w:hAnsi="Times New Roman" w:cs="Times New Roman"/>
          <w:sz w:val="24"/>
          <w:szCs w:val="24"/>
          <w:lang w:val="ru-RU"/>
        </w:rPr>
        <w:t>аходиться во время производства работ друг над другом;</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р</w:t>
      </w:r>
      <w:r w:rsidR="00C36BB5" w:rsidRPr="00A710B1">
        <w:rPr>
          <w:rFonts w:ascii="Times New Roman" w:hAnsi="Times New Roman" w:cs="Times New Roman"/>
          <w:sz w:val="24"/>
          <w:szCs w:val="24"/>
          <w:lang w:val="ru-RU"/>
        </w:rPr>
        <w:t>аботать в неустойчивом положении (на равновесии);</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w:t>
      </w:r>
      <w:r w:rsidR="00C36BB5" w:rsidRPr="00A710B1">
        <w:rPr>
          <w:rFonts w:ascii="Times New Roman" w:hAnsi="Times New Roman" w:cs="Times New Roman"/>
          <w:sz w:val="24"/>
          <w:szCs w:val="24"/>
          <w:lang w:val="ru-RU"/>
        </w:rPr>
        <w:t>пускаться по канатам на глубину более 60 м от точки их закрепления;</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д</w:t>
      </w:r>
      <w:r w:rsidR="00C36BB5" w:rsidRPr="00A710B1">
        <w:rPr>
          <w:rFonts w:ascii="Times New Roman" w:hAnsi="Times New Roman" w:cs="Times New Roman"/>
          <w:sz w:val="24"/>
          <w:szCs w:val="24"/>
          <w:lang w:val="ru-RU"/>
        </w:rPr>
        <w:t>опускать посторонних лиц в рабочую зону во время производства работ;</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р</w:t>
      </w:r>
      <w:r w:rsidR="00C36BB5" w:rsidRPr="00A710B1">
        <w:rPr>
          <w:rFonts w:ascii="Times New Roman" w:hAnsi="Times New Roman" w:cs="Times New Roman"/>
          <w:sz w:val="24"/>
          <w:szCs w:val="24"/>
          <w:lang w:val="ru-RU"/>
        </w:rPr>
        <w:t>аботать на скорости ветра более 15 м/с, в грозу или при приближении грозового фронта, при гололеде и снегопаде, при тумане;</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р</w:t>
      </w:r>
      <w:r w:rsidR="00C36BB5" w:rsidRPr="00A710B1">
        <w:rPr>
          <w:rFonts w:ascii="Times New Roman" w:hAnsi="Times New Roman" w:cs="Times New Roman"/>
          <w:sz w:val="24"/>
          <w:szCs w:val="24"/>
          <w:lang w:val="ru-RU"/>
        </w:rPr>
        <w:t>аботать в темное время суток или при недостаточном освещении рабочего места.</w:t>
      </w:r>
    </w:p>
    <w:p w:rsidR="00C36BB5" w:rsidRPr="00A710B1" w:rsidRDefault="00C36BB5" w:rsidP="00A710B1">
      <w:pPr>
        <w:ind w:left="375" w:right="276"/>
        <w:jc w:val="both"/>
        <w:rPr>
          <w:rFonts w:ascii="Times New Roman" w:hAnsi="Times New Roman" w:cs="Times New Roman"/>
          <w:i/>
        </w:rPr>
      </w:pPr>
    </w:p>
    <w:p w:rsidR="007C76EC" w:rsidRPr="00A710B1" w:rsidRDefault="007C76EC" w:rsidP="00A710B1">
      <w:pPr>
        <w:ind w:left="375" w:right="276"/>
        <w:jc w:val="both"/>
        <w:rPr>
          <w:rFonts w:ascii="Times New Roman" w:hAnsi="Times New Roman" w:cs="Times New Roman"/>
          <w:i/>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При нахо</w:t>
      </w:r>
      <w:r w:rsidR="007C76EC" w:rsidRPr="00A710B1">
        <w:rPr>
          <w:rFonts w:ascii="Times New Roman" w:hAnsi="Times New Roman" w:cs="Times New Roman"/>
          <w:b/>
        </w:rPr>
        <w:t>ждении на высоте рабочий обязан;</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ыполнять только те технологические операции, которые предусмотрены заданием, а    также указания ответственного исполнителя работ;</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w:t>
      </w:r>
      <w:r w:rsidR="00C36BB5" w:rsidRPr="00A710B1">
        <w:rPr>
          <w:rFonts w:ascii="Times New Roman" w:hAnsi="Times New Roman" w:cs="Times New Roman"/>
          <w:sz w:val="24"/>
          <w:szCs w:val="24"/>
          <w:lang w:val="ru-RU"/>
        </w:rPr>
        <w:t>облюдать правила перемещения по канатам (веревкам);</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w:t>
      </w:r>
      <w:r w:rsidR="00C36BB5" w:rsidRPr="00A710B1">
        <w:rPr>
          <w:rFonts w:ascii="Times New Roman" w:hAnsi="Times New Roman" w:cs="Times New Roman"/>
          <w:sz w:val="24"/>
          <w:szCs w:val="24"/>
          <w:lang w:val="ru-RU"/>
        </w:rPr>
        <w:t>бо всех нештатных ситуациях немедленно ставить в известность ответственного исполнителя работ и действовать по его указаниям;</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w:t>
      </w:r>
      <w:r w:rsidR="00C36BB5" w:rsidRPr="00A710B1">
        <w:rPr>
          <w:rFonts w:ascii="Times New Roman" w:hAnsi="Times New Roman" w:cs="Times New Roman"/>
          <w:sz w:val="24"/>
          <w:szCs w:val="24"/>
          <w:lang w:val="ru-RU"/>
        </w:rPr>
        <w:t>е применять недозволенных и непредусмотренных технологией приемов работы;</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w:t>
      </w:r>
      <w:r w:rsidR="00C36BB5" w:rsidRPr="00A710B1">
        <w:rPr>
          <w:rFonts w:ascii="Times New Roman" w:hAnsi="Times New Roman" w:cs="Times New Roman"/>
          <w:sz w:val="24"/>
          <w:szCs w:val="24"/>
          <w:lang w:val="ru-RU"/>
        </w:rPr>
        <w:t>е вести работы под незакрепленными конструкциями;</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w:t>
      </w:r>
      <w:r w:rsidR="00C36BB5" w:rsidRPr="00A710B1">
        <w:rPr>
          <w:rFonts w:ascii="Times New Roman" w:hAnsi="Times New Roman" w:cs="Times New Roman"/>
          <w:sz w:val="24"/>
          <w:szCs w:val="24"/>
          <w:lang w:val="ru-RU"/>
        </w:rPr>
        <w:t>е выполнять работы под рабочим, расположенным на более высокой отметке;</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w:t>
      </w:r>
      <w:r w:rsidR="00C36BB5" w:rsidRPr="00A710B1">
        <w:rPr>
          <w:rFonts w:ascii="Times New Roman" w:hAnsi="Times New Roman" w:cs="Times New Roman"/>
          <w:sz w:val="24"/>
          <w:szCs w:val="24"/>
          <w:lang w:val="ru-RU"/>
        </w:rPr>
        <w:t>е приближаться к находящимся под напряжением проводам и токоведущим частям оборудования.</w:t>
      </w:r>
    </w:p>
    <w:p w:rsidR="00C36BB5" w:rsidRPr="00A710B1" w:rsidRDefault="00C36BB5" w:rsidP="00A710B1">
      <w:pPr>
        <w:ind w:left="375" w:right="276"/>
        <w:jc w:val="both"/>
        <w:rPr>
          <w:rFonts w:ascii="Times New Roman" w:hAnsi="Times New Roman" w:cs="Times New Roman"/>
          <w:i/>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При нахождении на высоте на веревках запрещается</w:t>
      </w:r>
      <w:r w:rsidR="007C76EC" w:rsidRPr="00A710B1">
        <w:rPr>
          <w:rFonts w:ascii="Times New Roman" w:hAnsi="Times New Roman" w:cs="Times New Roman"/>
          <w:b/>
        </w:rPr>
        <w:t>;</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р</w:t>
      </w:r>
      <w:r w:rsidR="00C36BB5" w:rsidRPr="00A710B1">
        <w:rPr>
          <w:rFonts w:ascii="Times New Roman" w:hAnsi="Times New Roman" w:cs="Times New Roman"/>
          <w:sz w:val="24"/>
          <w:szCs w:val="24"/>
          <w:lang w:val="ru-RU"/>
        </w:rPr>
        <w:t>аботать с неполным комплектом личного страховочного снаряжения или индивидуальных средств защиты;</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ыполнять работы при отсутствии наблюдающего;</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роизводить перемещение грузов при отсутствии связи "верх-низ";</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ыполнять работы без дополнительных оттяжек при маятниковом отклонении страховочных канатов (веревок) с амплитудой качания более 10° и при равновесной страховке;</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у</w:t>
      </w:r>
      <w:r w:rsidR="00C36BB5" w:rsidRPr="00A710B1">
        <w:rPr>
          <w:rFonts w:ascii="Times New Roman" w:hAnsi="Times New Roman" w:cs="Times New Roman"/>
          <w:sz w:val="24"/>
          <w:szCs w:val="24"/>
          <w:lang w:val="ru-RU"/>
        </w:rPr>
        <w:t>даляться от точки закрепления страховочного каната (веревки) на расстояние более 60 м. При необходимости перемещения на большие расстояния применять дополнительные меры безопасности;</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w:t>
      </w:r>
      <w:r w:rsidR="00C36BB5" w:rsidRPr="00A710B1">
        <w:rPr>
          <w:rFonts w:ascii="Times New Roman" w:hAnsi="Times New Roman" w:cs="Times New Roman"/>
          <w:sz w:val="24"/>
          <w:szCs w:val="24"/>
          <w:lang w:val="ru-RU"/>
        </w:rPr>
        <w:t>аходиться под перемещаемым грузом или под рабочим местом другого работающего;</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ользоваться незастрахованными от падения инструментами и оснасткой;</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ести работы с использованием открытого огня, механического и электрического режущего</w:t>
      </w:r>
      <w:r w:rsidRPr="00A710B1">
        <w:rPr>
          <w:rFonts w:ascii="Times New Roman" w:hAnsi="Times New Roman" w:cs="Times New Roman"/>
          <w:sz w:val="24"/>
          <w:szCs w:val="24"/>
          <w:lang w:val="ru-RU"/>
        </w:rPr>
        <w:t>;</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р</w:t>
      </w:r>
      <w:r w:rsidR="00C36BB5" w:rsidRPr="00A710B1">
        <w:rPr>
          <w:rFonts w:ascii="Times New Roman" w:hAnsi="Times New Roman" w:cs="Times New Roman"/>
          <w:sz w:val="24"/>
          <w:szCs w:val="24"/>
          <w:lang w:val="ru-RU"/>
        </w:rPr>
        <w:t>аботать в зоне действия грузоподъемных и строительных машин и механизмов; инструмента без дополнительной страховки стальным канатом;</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lastRenderedPageBreak/>
        <w:t>в</w:t>
      </w:r>
      <w:r w:rsidR="00C36BB5" w:rsidRPr="00A710B1">
        <w:rPr>
          <w:rFonts w:ascii="Times New Roman" w:hAnsi="Times New Roman" w:cs="Times New Roman"/>
          <w:sz w:val="24"/>
          <w:szCs w:val="24"/>
          <w:lang w:val="ru-RU"/>
        </w:rPr>
        <w:t xml:space="preserve">ыполнять </w:t>
      </w:r>
      <w:proofErr w:type="spellStart"/>
      <w:r w:rsidR="00C36BB5" w:rsidRPr="00A710B1">
        <w:rPr>
          <w:rFonts w:ascii="Times New Roman" w:hAnsi="Times New Roman" w:cs="Times New Roman"/>
          <w:sz w:val="24"/>
          <w:szCs w:val="24"/>
          <w:lang w:val="ru-RU"/>
        </w:rPr>
        <w:t>газоэлектросварочные</w:t>
      </w:r>
      <w:proofErr w:type="spellEnd"/>
      <w:r w:rsidR="00C36BB5" w:rsidRPr="00A710B1">
        <w:rPr>
          <w:rFonts w:ascii="Times New Roman" w:hAnsi="Times New Roman" w:cs="Times New Roman"/>
          <w:sz w:val="24"/>
          <w:szCs w:val="24"/>
          <w:lang w:val="ru-RU"/>
        </w:rPr>
        <w:t xml:space="preserve">, </w:t>
      </w:r>
      <w:proofErr w:type="spellStart"/>
      <w:r w:rsidR="00C36BB5" w:rsidRPr="00A710B1">
        <w:rPr>
          <w:rFonts w:ascii="Times New Roman" w:hAnsi="Times New Roman" w:cs="Times New Roman"/>
          <w:sz w:val="24"/>
          <w:szCs w:val="24"/>
          <w:lang w:val="ru-RU"/>
        </w:rPr>
        <w:t>бензорезные</w:t>
      </w:r>
      <w:proofErr w:type="spellEnd"/>
      <w:r w:rsidR="00C36BB5" w:rsidRPr="00A710B1">
        <w:rPr>
          <w:rFonts w:ascii="Times New Roman" w:hAnsi="Times New Roman" w:cs="Times New Roman"/>
          <w:sz w:val="24"/>
          <w:szCs w:val="24"/>
          <w:lang w:val="ru-RU"/>
        </w:rPr>
        <w:t xml:space="preserve"> работы и работы с применением горячих битумных мастик инструмента без дополнительной страховки стальным канатом;</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рименять неисправные и непроверенные средства предохранения от падения с высоты;</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и</w:t>
      </w:r>
      <w:r w:rsidR="00C36BB5" w:rsidRPr="00A710B1">
        <w:rPr>
          <w:rFonts w:ascii="Times New Roman" w:hAnsi="Times New Roman" w:cs="Times New Roman"/>
          <w:sz w:val="24"/>
          <w:szCs w:val="24"/>
          <w:lang w:val="ru-RU"/>
        </w:rPr>
        <w:t>спользовать страховочное снаряжение не по назначению;</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w:t>
      </w:r>
      <w:r w:rsidR="00C36BB5" w:rsidRPr="00A710B1">
        <w:rPr>
          <w:rFonts w:ascii="Times New Roman" w:hAnsi="Times New Roman" w:cs="Times New Roman"/>
          <w:sz w:val="24"/>
          <w:szCs w:val="24"/>
          <w:lang w:val="ru-RU"/>
        </w:rPr>
        <w:t>ставлять на рабочем месте после окончания смены неубранное страховочное снаряжение, инструменты, оснастку.</w:t>
      </w:r>
    </w:p>
    <w:p w:rsidR="00C36BB5" w:rsidRPr="00A710B1" w:rsidRDefault="00C36BB5" w:rsidP="00A710B1">
      <w:pPr>
        <w:ind w:left="375" w:right="276"/>
        <w:jc w:val="both"/>
        <w:rPr>
          <w:rFonts w:ascii="Times New Roman" w:hAnsi="Times New Roman" w:cs="Times New Roman"/>
          <w:i/>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 xml:space="preserve">Охрана </w:t>
      </w:r>
      <w:r w:rsidR="00BB6D94" w:rsidRPr="00A710B1">
        <w:rPr>
          <w:rFonts w:ascii="Times New Roman" w:hAnsi="Times New Roman" w:cs="Times New Roman"/>
          <w:b/>
        </w:rPr>
        <w:t>труда при</w:t>
      </w:r>
      <w:r w:rsidRPr="00A710B1">
        <w:rPr>
          <w:rFonts w:ascii="Times New Roman" w:hAnsi="Times New Roman" w:cs="Times New Roman"/>
          <w:b/>
        </w:rPr>
        <w:t xml:space="preserve"> работе экскаватора</w:t>
      </w:r>
    </w:p>
    <w:p w:rsidR="00C36BB5" w:rsidRPr="00A710B1" w:rsidRDefault="007C76EC" w:rsidP="00A710B1">
      <w:pPr>
        <w:ind w:right="326" w:firstLine="720"/>
        <w:jc w:val="both"/>
        <w:rPr>
          <w:rFonts w:ascii="Times New Roman" w:hAnsi="Times New Roman" w:cs="Times New Roman"/>
        </w:rPr>
      </w:pPr>
      <w:r w:rsidRPr="00A710B1">
        <w:rPr>
          <w:rFonts w:ascii="Times New Roman" w:hAnsi="Times New Roman" w:cs="Times New Roman"/>
        </w:rPr>
        <w:t>При работе на экскаваторах;</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з</w:t>
      </w:r>
      <w:r w:rsidR="00C36BB5" w:rsidRPr="00A710B1">
        <w:rPr>
          <w:rFonts w:ascii="Times New Roman" w:hAnsi="Times New Roman" w:cs="Times New Roman"/>
          <w:sz w:val="24"/>
          <w:szCs w:val="24"/>
          <w:lang w:val="ru-RU"/>
        </w:rPr>
        <w:t>апрещается нахождение людей и производство каких-либо других работ в зоне действия экскаватора; путь передвижения экскаватора в пределах строительной площадки должен быть заранее спланирован, а на слабых грунтах усилен инвентарными щитами.</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 xml:space="preserve">роизводство земляных работ в зоне расположения подземных коммуникаций (газопроводов, </w:t>
      </w:r>
      <w:proofErr w:type="spellStart"/>
      <w:r w:rsidR="00C36BB5" w:rsidRPr="00A710B1">
        <w:rPr>
          <w:rFonts w:ascii="Times New Roman" w:hAnsi="Times New Roman" w:cs="Times New Roman"/>
          <w:sz w:val="24"/>
          <w:szCs w:val="24"/>
          <w:lang w:val="ru-RU"/>
        </w:rPr>
        <w:t>электрокабелей</w:t>
      </w:r>
      <w:proofErr w:type="spellEnd"/>
      <w:r w:rsidR="00C36BB5" w:rsidRPr="00A710B1">
        <w:rPr>
          <w:rFonts w:ascii="Times New Roman" w:hAnsi="Times New Roman" w:cs="Times New Roman"/>
          <w:sz w:val="24"/>
          <w:szCs w:val="24"/>
          <w:lang w:val="ru-RU"/>
        </w:rPr>
        <w:t xml:space="preserve"> и др.) допускается только с письменного разрешения организации, ответственной за эксплуатацию этих коммуникаций. К разрешению должен быть приложен план (схема) с указанием расположения и глубины заложения коммуникаций. До начала работ необходимо установить знаки, указывающие место расположения подземных коммуникаций.</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р</w:t>
      </w:r>
      <w:r w:rsidR="00C36BB5" w:rsidRPr="00A710B1">
        <w:rPr>
          <w:rFonts w:ascii="Times New Roman" w:hAnsi="Times New Roman" w:cs="Times New Roman"/>
          <w:sz w:val="24"/>
          <w:szCs w:val="24"/>
          <w:lang w:val="ru-RU"/>
        </w:rPr>
        <w:t>азработка грунта в непосредственной близости от действующих подземных коммуникаций допускается только вручную лопатами; использовать ломы, к</w:t>
      </w:r>
      <w:r w:rsidRPr="00A710B1">
        <w:rPr>
          <w:rFonts w:ascii="Times New Roman" w:hAnsi="Times New Roman" w:cs="Times New Roman"/>
          <w:sz w:val="24"/>
          <w:szCs w:val="24"/>
          <w:lang w:val="ru-RU"/>
        </w:rPr>
        <w:t xml:space="preserve">ирки и </w:t>
      </w:r>
      <w:proofErr w:type="spellStart"/>
      <w:r w:rsidRPr="00A710B1">
        <w:rPr>
          <w:rFonts w:ascii="Times New Roman" w:hAnsi="Times New Roman" w:cs="Times New Roman"/>
          <w:sz w:val="24"/>
          <w:szCs w:val="24"/>
          <w:lang w:val="ru-RU"/>
        </w:rPr>
        <w:t>пневмомашины</w:t>
      </w:r>
      <w:proofErr w:type="spellEnd"/>
      <w:r w:rsidRPr="00A710B1">
        <w:rPr>
          <w:rFonts w:ascii="Times New Roman" w:hAnsi="Times New Roman" w:cs="Times New Roman"/>
          <w:sz w:val="24"/>
          <w:szCs w:val="24"/>
          <w:lang w:val="ru-RU"/>
        </w:rPr>
        <w:t xml:space="preserve"> запрещается;</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о время перерывов в работе ковш экскаватора должен быть опущен на землю. После окончания работы машинист экскаватора обязан не только прочно установить ко</w:t>
      </w:r>
      <w:r w:rsidRPr="00A710B1">
        <w:rPr>
          <w:rFonts w:ascii="Times New Roman" w:hAnsi="Times New Roman" w:cs="Times New Roman"/>
          <w:sz w:val="24"/>
          <w:szCs w:val="24"/>
          <w:lang w:val="ru-RU"/>
        </w:rPr>
        <w:t>вш, но и затормозить экскаватор;</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к</w:t>
      </w:r>
      <w:r w:rsidR="00C36BB5" w:rsidRPr="00A710B1">
        <w:rPr>
          <w:rFonts w:ascii="Times New Roman" w:hAnsi="Times New Roman" w:cs="Times New Roman"/>
          <w:sz w:val="24"/>
          <w:szCs w:val="24"/>
          <w:lang w:val="ru-RU"/>
        </w:rPr>
        <w:t xml:space="preserve"> управлению экскаваторов допускаются лица не моложе 18 лет, прошедшие специальный курс обучения и получившие удостоверения на право управления э</w:t>
      </w:r>
      <w:r w:rsidRPr="00A710B1">
        <w:rPr>
          <w:rFonts w:ascii="Times New Roman" w:hAnsi="Times New Roman" w:cs="Times New Roman"/>
          <w:sz w:val="24"/>
          <w:szCs w:val="24"/>
          <w:lang w:val="ru-RU"/>
        </w:rPr>
        <w:t>кскаватором определенной модели;</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w:t>
      </w:r>
      <w:r w:rsidR="00C36BB5" w:rsidRPr="00A710B1">
        <w:rPr>
          <w:rFonts w:ascii="Times New Roman" w:hAnsi="Times New Roman" w:cs="Times New Roman"/>
          <w:sz w:val="24"/>
          <w:szCs w:val="24"/>
          <w:lang w:val="ru-RU"/>
        </w:rPr>
        <w:t xml:space="preserve">езависимо от прохождения курса обучения весь обслуживающий персонал должен пройти инструктаж по технике безопасности в </w:t>
      </w:r>
      <w:r w:rsidRPr="00A710B1">
        <w:rPr>
          <w:rFonts w:ascii="Times New Roman" w:hAnsi="Times New Roman" w:cs="Times New Roman"/>
          <w:sz w:val="24"/>
          <w:szCs w:val="24"/>
          <w:lang w:val="ru-RU"/>
        </w:rPr>
        <w:t>соответствии с условиями работы;</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w:t>
      </w:r>
      <w:r w:rsidR="00C36BB5" w:rsidRPr="00A710B1">
        <w:rPr>
          <w:rFonts w:ascii="Times New Roman" w:hAnsi="Times New Roman" w:cs="Times New Roman"/>
          <w:sz w:val="24"/>
          <w:szCs w:val="24"/>
          <w:lang w:val="ru-RU"/>
        </w:rPr>
        <w:t>бслуживающий персонал не имеет права приступать к работе на экскаваторе, не убед</w:t>
      </w:r>
      <w:r w:rsidRPr="00A710B1">
        <w:rPr>
          <w:rFonts w:ascii="Times New Roman" w:hAnsi="Times New Roman" w:cs="Times New Roman"/>
          <w:sz w:val="24"/>
          <w:szCs w:val="24"/>
          <w:lang w:val="ru-RU"/>
        </w:rPr>
        <w:t>ившись в его полной исправности;</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 xml:space="preserve">уск двигателя и механизмов разрешается только </w:t>
      </w:r>
      <w:r w:rsidRPr="00A710B1">
        <w:rPr>
          <w:rFonts w:ascii="Times New Roman" w:hAnsi="Times New Roman" w:cs="Times New Roman"/>
          <w:sz w:val="24"/>
          <w:szCs w:val="24"/>
          <w:lang w:val="ru-RU"/>
        </w:rPr>
        <w:t>после подачи машинистом сигнала;</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о время работы экскаватора всем, кроме машиниста, категорически запрещается находиться на поворотной платформе. Не допускается иметь на поворотной</w:t>
      </w:r>
      <w:r w:rsidRPr="00A710B1">
        <w:rPr>
          <w:rFonts w:ascii="Times New Roman" w:hAnsi="Times New Roman" w:cs="Times New Roman"/>
          <w:sz w:val="24"/>
          <w:szCs w:val="24"/>
          <w:lang w:val="ru-RU"/>
        </w:rPr>
        <w:t xml:space="preserve"> платформе посторонние предметы;</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лощадка, на которой устанавливается экскаватор, должна быть хорошо спланирована, освещена и обеспечивать хороший обзор фронта работ. Экскаватор необходимо закрепить во избежание ег</w:t>
      </w:r>
      <w:r w:rsidRPr="00A710B1">
        <w:rPr>
          <w:rFonts w:ascii="Times New Roman" w:hAnsi="Times New Roman" w:cs="Times New Roman"/>
          <w:sz w:val="24"/>
          <w:szCs w:val="24"/>
          <w:lang w:val="ru-RU"/>
        </w:rPr>
        <w:t>о самопроизвольного перемещения;</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w:t>
      </w:r>
      <w:r w:rsidR="00C36BB5" w:rsidRPr="00A710B1">
        <w:rPr>
          <w:rFonts w:ascii="Times New Roman" w:hAnsi="Times New Roman" w:cs="Times New Roman"/>
          <w:sz w:val="24"/>
          <w:szCs w:val="24"/>
          <w:lang w:val="ru-RU"/>
        </w:rPr>
        <w:t>а каждом экскаваторе должны быть вывешены правила управления, ухода за оборудова</w:t>
      </w:r>
      <w:r w:rsidRPr="00A710B1">
        <w:rPr>
          <w:rFonts w:ascii="Times New Roman" w:hAnsi="Times New Roman" w:cs="Times New Roman"/>
          <w:sz w:val="24"/>
          <w:szCs w:val="24"/>
          <w:lang w:val="ru-RU"/>
        </w:rPr>
        <w:t>нием и схема пусковых устройств;</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роизводить работы под проводами действующих линий электропередач любого напряжения</w:t>
      </w:r>
      <w:r w:rsidRPr="00A710B1">
        <w:rPr>
          <w:rFonts w:ascii="Times New Roman" w:hAnsi="Times New Roman" w:cs="Times New Roman"/>
          <w:sz w:val="24"/>
          <w:szCs w:val="24"/>
          <w:lang w:val="ru-RU"/>
        </w:rPr>
        <w:t xml:space="preserve"> запрещается;</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ри размещении и эксплуатации машин, транспортных средств должны быть приняты меры, предупреждающие их опрокидывание или самопроизвольное перемещение под действием ветра, при уклон</w:t>
      </w:r>
      <w:r w:rsidRPr="00A710B1">
        <w:rPr>
          <w:rFonts w:ascii="Times New Roman" w:hAnsi="Times New Roman" w:cs="Times New Roman"/>
          <w:sz w:val="24"/>
          <w:szCs w:val="24"/>
          <w:lang w:val="ru-RU"/>
        </w:rPr>
        <w:t>е местности или просадке грунта;</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 xml:space="preserve">еремещение, установка и работа машины, транспортного средства вблизи </w:t>
      </w:r>
      <w:r w:rsidR="00BB6D94" w:rsidRPr="00A710B1">
        <w:rPr>
          <w:rFonts w:ascii="Times New Roman" w:hAnsi="Times New Roman" w:cs="Times New Roman"/>
          <w:sz w:val="24"/>
          <w:szCs w:val="24"/>
          <w:lang w:val="ru-RU"/>
        </w:rPr>
        <w:t>выемок (</w:t>
      </w:r>
      <w:r w:rsidR="00C36BB5" w:rsidRPr="00A710B1">
        <w:rPr>
          <w:rFonts w:ascii="Times New Roman" w:hAnsi="Times New Roman" w:cs="Times New Roman"/>
          <w:sz w:val="24"/>
          <w:szCs w:val="24"/>
          <w:lang w:val="ru-RU"/>
        </w:rPr>
        <w:t>котлованов, траншей, канав и т.п.) с неукрепленными откосами разрешаются только за пределами призмы обрушения грунта на расстоянии, установленном организационн</w:t>
      </w:r>
      <w:r w:rsidRPr="00A710B1">
        <w:rPr>
          <w:rFonts w:ascii="Times New Roman" w:hAnsi="Times New Roman" w:cs="Times New Roman"/>
          <w:sz w:val="24"/>
          <w:szCs w:val="24"/>
          <w:lang w:val="ru-RU"/>
        </w:rPr>
        <w:t>о-технологической документацией;</w:t>
      </w:r>
    </w:p>
    <w:p w:rsidR="0070641A"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м</w:t>
      </w:r>
      <w:r w:rsidR="00C36BB5" w:rsidRPr="00A710B1">
        <w:rPr>
          <w:rFonts w:ascii="Times New Roman" w:hAnsi="Times New Roman" w:cs="Times New Roman"/>
          <w:sz w:val="24"/>
          <w:szCs w:val="24"/>
          <w:lang w:val="ru-RU"/>
        </w:rPr>
        <w:t>инимальное расстояние по горизонтали от основания откоса выемки до ближайших опор машины д</w:t>
      </w:r>
      <w:r w:rsidRPr="00A710B1">
        <w:rPr>
          <w:rFonts w:ascii="Times New Roman" w:hAnsi="Times New Roman" w:cs="Times New Roman"/>
          <w:sz w:val="24"/>
          <w:szCs w:val="24"/>
          <w:lang w:val="ru-RU"/>
        </w:rPr>
        <w:t>опускается принимать по таблице;</w:t>
      </w:r>
    </w:p>
    <w:p w:rsidR="001427D4" w:rsidRPr="00A710B1" w:rsidRDefault="001427D4" w:rsidP="001427D4">
      <w:pPr>
        <w:pStyle w:val="aff8"/>
        <w:spacing w:line="240" w:lineRule="auto"/>
        <w:ind w:right="326"/>
        <w:jc w:val="both"/>
        <w:rPr>
          <w:rFonts w:ascii="Times New Roman" w:hAnsi="Times New Roman" w:cs="Times New Roman"/>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59"/>
        <w:gridCol w:w="2026"/>
        <w:gridCol w:w="2026"/>
        <w:gridCol w:w="2027"/>
      </w:tblGrid>
      <w:tr w:rsidR="00C36BB5" w:rsidRPr="00A710B1" w:rsidTr="00FC0C89">
        <w:tc>
          <w:tcPr>
            <w:tcW w:w="1985" w:type="dxa"/>
            <w:vMerge w:val="restart"/>
            <w:shd w:val="clear" w:color="auto" w:fill="auto"/>
            <w:vAlign w:val="center"/>
          </w:tcPr>
          <w:p w:rsidR="00C36BB5" w:rsidRPr="00A710B1" w:rsidRDefault="00C36BB5" w:rsidP="00A710B1">
            <w:pPr>
              <w:pStyle w:val="formattext"/>
              <w:jc w:val="center"/>
              <w:rPr>
                <w:sz w:val="20"/>
                <w:szCs w:val="24"/>
              </w:rPr>
            </w:pPr>
            <w:r w:rsidRPr="00A710B1">
              <w:rPr>
                <w:sz w:val="20"/>
                <w:szCs w:val="24"/>
              </w:rPr>
              <w:t>Глубина выемки, м</w:t>
            </w:r>
          </w:p>
        </w:tc>
        <w:tc>
          <w:tcPr>
            <w:tcW w:w="8038" w:type="dxa"/>
            <w:gridSpan w:val="4"/>
            <w:shd w:val="clear" w:color="auto" w:fill="auto"/>
          </w:tcPr>
          <w:p w:rsidR="00C36BB5" w:rsidRPr="00A710B1" w:rsidRDefault="00C36BB5" w:rsidP="00A710B1">
            <w:pPr>
              <w:pStyle w:val="formattext"/>
              <w:jc w:val="center"/>
              <w:rPr>
                <w:sz w:val="20"/>
                <w:szCs w:val="24"/>
              </w:rPr>
            </w:pPr>
            <w:r w:rsidRPr="00A710B1">
              <w:rPr>
                <w:sz w:val="20"/>
                <w:szCs w:val="24"/>
              </w:rPr>
              <w:t xml:space="preserve">Грунт </w:t>
            </w:r>
            <w:proofErr w:type="spellStart"/>
            <w:r w:rsidRPr="00A710B1">
              <w:rPr>
                <w:sz w:val="20"/>
                <w:szCs w:val="24"/>
              </w:rPr>
              <w:t>ненасыпной</w:t>
            </w:r>
            <w:proofErr w:type="spellEnd"/>
          </w:p>
        </w:tc>
      </w:tr>
      <w:tr w:rsidR="00C36BB5" w:rsidRPr="00A710B1" w:rsidTr="00FC0C89">
        <w:tc>
          <w:tcPr>
            <w:tcW w:w="1985" w:type="dxa"/>
            <w:vMerge/>
            <w:shd w:val="clear" w:color="auto" w:fill="auto"/>
          </w:tcPr>
          <w:p w:rsidR="00C36BB5" w:rsidRPr="00A710B1" w:rsidRDefault="00C36BB5" w:rsidP="00A710B1">
            <w:pPr>
              <w:pStyle w:val="formattext"/>
              <w:jc w:val="center"/>
              <w:rPr>
                <w:sz w:val="20"/>
                <w:szCs w:val="24"/>
              </w:rPr>
            </w:pPr>
          </w:p>
        </w:tc>
        <w:tc>
          <w:tcPr>
            <w:tcW w:w="1959" w:type="dxa"/>
            <w:shd w:val="clear" w:color="auto" w:fill="auto"/>
          </w:tcPr>
          <w:p w:rsidR="00C36BB5" w:rsidRPr="00A710B1" w:rsidRDefault="00C36BB5" w:rsidP="00A710B1">
            <w:pPr>
              <w:pStyle w:val="formattext"/>
              <w:jc w:val="center"/>
              <w:rPr>
                <w:sz w:val="20"/>
                <w:szCs w:val="24"/>
              </w:rPr>
            </w:pPr>
            <w:r w:rsidRPr="00A710B1">
              <w:rPr>
                <w:sz w:val="20"/>
                <w:szCs w:val="24"/>
              </w:rPr>
              <w:t>Песчаный</w:t>
            </w:r>
          </w:p>
        </w:tc>
        <w:tc>
          <w:tcPr>
            <w:tcW w:w="2026" w:type="dxa"/>
            <w:shd w:val="clear" w:color="auto" w:fill="auto"/>
          </w:tcPr>
          <w:p w:rsidR="00C36BB5" w:rsidRPr="00A710B1" w:rsidRDefault="00C36BB5" w:rsidP="00A710B1">
            <w:pPr>
              <w:pStyle w:val="formattext"/>
              <w:jc w:val="center"/>
              <w:rPr>
                <w:sz w:val="20"/>
                <w:szCs w:val="24"/>
              </w:rPr>
            </w:pPr>
            <w:r w:rsidRPr="00A710B1">
              <w:rPr>
                <w:sz w:val="20"/>
                <w:szCs w:val="24"/>
              </w:rPr>
              <w:t>супесчаный</w:t>
            </w:r>
          </w:p>
        </w:tc>
        <w:tc>
          <w:tcPr>
            <w:tcW w:w="2026" w:type="dxa"/>
            <w:shd w:val="clear" w:color="auto" w:fill="auto"/>
          </w:tcPr>
          <w:p w:rsidR="00C36BB5" w:rsidRPr="00A710B1" w:rsidRDefault="00C36BB5" w:rsidP="00A710B1">
            <w:pPr>
              <w:pStyle w:val="formattext"/>
              <w:jc w:val="center"/>
              <w:rPr>
                <w:sz w:val="20"/>
                <w:szCs w:val="24"/>
              </w:rPr>
            </w:pPr>
            <w:r w:rsidRPr="00A710B1">
              <w:rPr>
                <w:sz w:val="20"/>
                <w:szCs w:val="24"/>
              </w:rPr>
              <w:t>суглинистый</w:t>
            </w:r>
          </w:p>
        </w:tc>
        <w:tc>
          <w:tcPr>
            <w:tcW w:w="2027" w:type="dxa"/>
            <w:shd w:val="clear" w:color="auto" w:fill="auto"/>
          </w:tcPr>
          <w:p w:rsidR="00C36BB5" w:rsidRPr="00A710B1" w:rsidRDefault="00C36BB5" w:rsidP="00A710B1">
            <w:pPr>
              <w:pStyle w:val="formattext"/>
              <w:jc w:val="center"/>
              <w:rPr>
                <w:sz w:val="20"/>
                <w:szCs w:val="24"/>
              </w:rPr>
            </w:pPr>
            <w:r w:rsidRPr="00A710B1">
              <w:rPr>
                <w:sz w:val="20"/>
                <w:szCs w:val="24"/>
              </w:rPr>
              <w:t>глинистый</w:t>
            </w:r>
          </w:p>
        </w:tc>
      </w:tr>
      <w:tr w:rsidR="00C36BB5" w:rsidRPr="00A710B1" w:rsidTr="00FC0C89">
        <w:tc>
          <w:tcPr>
            <w:tcW w:w="1985" w:type="dxa"/>
            <w:vMerge/>
            <w:shd w:val="clear" w:color="auto" w:fill="auto"/>
          </w:tcPr>
          <w:p w:rsidR="00C36BB5" w:rsidRPr="00A710B1" w:rsidRDefault="00C36BB5" w:rsidP="00A710B1">
            <w:pPr>
              <w:pStyle w:val="formattext"/>
              <w:jc w:val="center"/>
              <w:rPr>
                <w:sz w:val="20"/>
                <w:szCs w:val="24"/>
              </w:rPr>
            </w:pPr>
          </w:p>
        </w:tc>
        <w:tc>
          <w:tcPr>
            <w:tcW w:w="8038" w:type="dxa"/>
            <w:gridSpan w:val="4"/>
            <w:shd w:val="clear" w:color="auto" w:fill="auto"/>
          </w:tcPr>
          <w:p w:rsidR="00C36BB5" w:rsidRPr="00A710B1" w:rsidRDefault="00C36BB5" w:rsidP="00A710B1">
            <w:pPr>
              <w:pStyle w:val="formattext"/>
              <w:jc w:val="center"/>
              <w:rPr>
                <w:sz w:val="20"/>
                <w:szCs w:val="24"/>
              </w:rPr>
            </w:pPr>
            <w:r w:rsidRPr="00A710B1">
              <w:rPr>
                <w:sz w:val="20"/>
                <w:szCs w:val="24"/>
              </w:rPr>
              <w:t>Расстояние по горизонтали от основания откоса выемки до ближайшей</w:t>
            </w:r>
          </w:p>
          <w:p w:rsidR="00C36BB5" w:rsidRPr="00A710B1" w:rsidRDefault="00C36BB5" w:rsidP="00A710B1">
            <w:pPr>
              <w:pStyle w:val="formattext"/>
              <w:jc w:val="center"/>
              <w:rPr>
                <w:sz w:val="20"/>
                <w:szCs w:val="24"/>
              </w:rPr>
            </w:pPr>
            <w:r w:rsidRPr="00A710B1">
              <w:rPr>
                <w:sz w:val="20"/>
                <w:szCs w:val="24"/>
              </w:rPr>
              <w:t>опоры машины, м</w:t>
            </w:r>
          </w:p>
        </w:tc>
      </w:tr>
      <w:tr w:rsidR="00C36BB5" w:rsidRPr="00A710B1" w:rsidTr="00FC0C89">
        <w:tc>
          <w:tcPr>
            <w:tcW w:w="1985" w:type="dxa"/>
            <w:shd w:val="clear" w:color="auto" w:fill="auto"/>
          </w:tcPr>
          <w:p w:rsidR="00C36BB5" w:rsidRPr="00A710B1" w:rsidRDefault="00C36BB5" w:rsidP="00A710B1">
            <w:pPr>
              <w:pStyle w:val="formattext"/>
              <w:jc w:val="center"/>
              <w:rPr>
                <w:sz w:val="20"/>
                <w:szCs w:val="24"/>
              </w:rPr>
            </w:pPr>
            <w:r w:rsidRPr="00A710B1">
              <w:rPr>
                <w:sz w:val="20"/>
                <w:szCs w:val="24"/>
              </w:rPr>
              <w:t>1,0</w:t>
            </w:r>
          </w:p>
          <w:p w:rsidR="00C36BB5" w:rsidRPr="00A710B1" w:rsidRDefault="00C36BB5" w:rsidP="00A710B1">
            <w:pPr>
              <w:pStyle w:val="formattext"/>
              <w:jc w:val="center"/>
              <w:rPr>
                <w:sz w:val="20"/>
                <w:szCs w:val="24"/>
              </w:rPr>
            </w:pPr>
            <w:r w:rsidRPr="00A710B1">
              <w:rPr>
                <w:sz w:val="20"/>
                <w:szCs w:val="24"/>
              </w:rPr>
              <w:t>2,0</w:t>
            </w:r>
          </w:p>
          <w:p w:rsidR="00C36BB5" w:rsidRPr="00A710B1" w:rsidRDefault="00C36BB5" w:rsidP="00A710B1">
            <w:pPr>
              <w:pStyle w:val="formattext"/>
              <w:jc w:val="center"/>
              <w:rPr>
                <w:sz w:val="20"/>
                <w:szCs w:val="24"/>
              </w:rPr>
            </w:pPr>
            <w:r w:rsidRPr="00A710B1">
              <w:rPr>
                <w:sz w:val="20"/>
                <w:szCs w:val="24"/>
              </w:rPr>
              <w:t>3,0</w:t>
            </w:r>
          </w:p>
          <w:p w:rsidR="00C36BB5" w:rsidRPr="00A710B1" w:rsidRDefault="00C36BB5" w:rsidP="00A710B1">
            <w:pPr>
              <w:pStyle w:val="formattext"/>
              <w:jc w:val="center"/>
              <w:rPr>
                <w:sz w:val="20"/>
                <w:szCs w:val="24"/>
              </w:rPr>
            </w:pPr>
            <w:r w:rsidRPr="00A710B1">
              <w:rPr>
                <w:sz w:val="20"/>
                <w:szCs w:val="24"/>
              </w:rPr>
              <w:t>4,0</w:t>
            </w:r>
          </w:p>
          <w:p w:rsidR="00C36BB5" w:rsidRPr="00A710B1" w:rsidRDefault="00C36BB5" w:rsidP="00A710B1">
            <w:pPr>
              <w:pStyle w:val="formattext"/>
              <w:jc w:val="center"/>
              <w:rPr>
                <w:sz w:val="20"/>
                <w:szCs w:val="24"/>
              </w:rPr>
            </w:pPr>
            <w:r w:rsidRPr="00A710B1">
              <w:rPr>
                <w:sz w:val="20"/>
                <w:szCs w:val="24"/>
              </w:rPr>
              <w:t>5,0</w:t>
            </w:r>
          </w:p>
        </w:tc>
        <w:tc>
          <w:tcPr>
            <w:tcW w:w="1959" w:type="dxa"/>
            <w:shd w:val="clear" w:color="auto" w:fill="auto"/>
          </w:tcPr>
          <w:p w:rsidR="00C36BB5" w:rsidRPr="00A710B1" w:rsidRDefault="00C36BB5" w:rsidP="00A710B1">
            <w:pPr>
              <w:pStyle w:val="formattext"/>
              <w:jc w:val="center"/>
              <w:rPr>
                <w:sz w:val="20"/>
                <w:szCs w:val="24"/>
              </w:rPr>
            </w:pPr>
            <w:r w:rsidRPr="00A710B1">
              <w:rPr>
                <w:sz w:val="20"/>
                <w:szCs w:val="24"/>
              </w:rPr>
              <w:t>1,5</w:t>
            </w:r>
          </w:p>
          <w:p w:rsidR="00C36BB5" w:rsidRPr="00A710B1" w:rsidRDefault="00C36BB5" w:rsidP="00A710B1">
            <w:pPr>
              <w:pStyle w:val="formattext"/>
              <w:jc w:val="center"/>
              <w:rPr>
                <w:sz w:val="20"/>
                <w:szCs w:val="24"/>
              </w:rPr>
            </w:pPr>
            <w:r w:rsidRPr="00A710B1">
              <w:rPr>
                <w:sz w:val="20"/>
                <w:szCs w:val="24"/>
              </w:rPr>
              <w:t>3,0</w:t>
            </w:r>
          </w:p>
          <w:p w:rsidR="00C36BB5" w:rsidRPr="00A710B1" w:rsidRDefault="00C36BB5" w:rsidP="00A710B1">
            <w:pPr>
              <w:pStyle w:val="formattext"/>
              <w:jc w:val="center"/>
              <w:rPr>
                <w:sz w:val="20"/>
                <w:szCs w:val="24"/>
              </w:rPr>
            </w:pPr>
            <w:r w:rsidRPr="00A710B1">
              <w:rPr>
                <w:sz w:val="20"/>
                <w:szCs w:val="24"/>
              </w:rPr>
              <w:t>4,0</w:t>
            </w:r>
          </w:p>
          <w:p w:rsidR="00C36BB5" w:rsidRPr="00A710B1" w:rsidRDefault="00C36BB5" w:rsidP="00A710B1">
            <w:pPr>
              <w:pStyle w:val="formattext"/>
              <w:jc w:val="center"/>
              <w:rPr>
                <w:sz w:val="20"/>
                <w:szCs w:val="24"/>
              </w:rPr>
            </w:pPr>
            <w:r w:rsidRPr="00A710B1">
              <w:rPr>
                <w:sz w:val="20"/>
                <w:szCs w:val="24"/>
              </w:rPr>
              <w:t>5,0</w:t>
            </w:r>
          </w:p>
          <w:p w:rsidR="00C36BB5" w:rsidRPr="00A710B1" w:rsidRDefault="00C36BB5" w:rsidP="00A710B1">
            <w:pPr>
              <w:pStyle w:val="formattext"/>
              <w:jc w:val="center"/>
              <w:rPr>
                <w:sz w:val="20"/>
                <w:szCs w:val="24"/>
              </w:rPr>
            </w:pPr>
            <w:r w:rsidRPr="00A710B1">
              <w:rPr>
                <w:sz w:val="20"/>
                <w:szCs w:val="24"/>
              </w:rPr>
              <w:t>6,0</w:t>
            </w:r>
          </w:p>
        </w:tc>
        <w:tc>
          <w:tcPr>
            <w:tcW w:w="2026" w:type="dxa"/>
            <w:shd w:val="clear" w:color="auto" w:fill="auto"/>
          </w:tcPr>
          <w:p w:rsidR="00C36BB5" w:rsidRPr="00A710B1" w:rsidRDefault="00C36BB5" w:rsidP="00A710B1">
            <w:pPr>
              <w:pStyle w:val="formattext"/>
              <w:jc w:val="center"/>
              <w:rPr>
                <w:sz w:val="20"/>
                <w:szCs w:val="24"/>
              </w:rPr>
            </w:pPr>
            <w:r w:rsidRPr="00A710B1">
              <w:rPr>
                <w:sz w:val="20"/>
                <w:szCs w:val="24"/>
              </w:rPr>
              <w:t>1,25</w:t>
            </w:r>
          </w:p>
          <w:p w:rsidR="00C36BB5" w:rsidRPr="00A710B1" w:rsidRDefault="00C36BB5" w:rsidP="00A710B1">
            <w:pPr>
              <w:pStyle w:val="formattext"/>
              <w:jc w:val="center"/>
              <w:rPr>
                <w:sz w:val="20"/>
                <w:szCs w:val="24"/>
              </w:rPr>
            </w:pPr>
            <w:r w:rsidRPr="00A710B1">
              <w:rPr>
                <w:sz w:val="20"/>
                <w:szCs w:val="24"/>
              </w:rPr>
              <w:t>2,40</w:t>
            </w:r>
          </w:p>
          <w:p w:rsidR="00C36BB5" w:rsidRPr="00A710B1" w:rsidRDefault="00C36BB5" w:rsidP="00A710B1">
            <w:pPr>
              <w:pStyle w:val="formattext"/>
              <w:jc w:val="center"/>
              <w:rPr>
                <w:sz w:val="20"/>
                <w:szCs w:val="24"/>
              </w:rPr>
            </w:pPr>
            <w:r w:rsidRPr="00A710B1">
              <w:rPr>
                <w:sz w:val="20"/>
                <w:szCs w:val="24"/>
              </w:rPr>
              <w:t>3,60</w:t>
            </w:r>
          </w:p>
          <w:p w:rsidR="00C36BB5" w:rsidRPr="00A710B1" w:rsidRDefault="00C36BB5" w:rsidP="00A710B1">
            <w:pPr>
              <w:pStyle w:val="formattext"/>
              <w:jc w:val="center"/>
              <w:rPr>
                <w:sz w:val="20"/>
                <w:szCs w:val="24"/>
              </w:rPr>
            </w:pPr>
            <w:r w:rsidRPr="00A710B1">
              <w:rPr>
                <w:sz w:val="20"/>
                <w:szCs w:val="24"/>
              </w:rPr>
              <w:t>4,40</w:t>
            </w:r>
          </w:p>
          <w:p w:rsidR="00C36BB5" w:rsidRPr="00A710B1" w:rsidRDefault="00C36BB5" w:rsidP="00A710B1">
            <w:pPr>
              <w:pStyle w:val="formattext"/>
              <w:jc w:val="center"/>
              <w:rPr>
                <w:sz w:val="20"/>
                <w:szCs w:val="24"/>
              </w:rPr>
            </w:pPr>
            <w:r w:rsidRPr="00A710B1">
              <w:rPr>
                <w:sz w:val="20"/>
                <w:szCs w:val="24"/>
              </w:rPr>
              <w:t>5,30</w:t>
            </w:r>
          </w:p>
        </w:tc>
        <w:tc>
          <w:tcPr>
            <w:tcW w:w="2026" w:type="dxa"/>
            <w:shd w:val="clear" w:color="auto" w:fill="auto"/>
          </w:tcPr>
          <w:p w:rsidR="00C36BB5" w:rsidRPr="00A710B1" w:rsidRDefault="00C36BB5" w:rsidP="00A710B1">
            <w:pPr>
              <w:pStyle w:val="formattext"/>
              <w:jc w:val="center"/>
              <w:rPr>
                <w:sz w:val="20"/>
                <w:szCs w:val="24"/>
              </w:rPr>
            </w:pPr>
            <w:r w:rsidRPr="00A710B1">
              <w:rPr>
                <w:sz w:val="20"/>
                <w:szCs w:val="24"/>
              </w:rPr>
              <w:t>1,00</w:t>
            </w:r>
          </w:p>
          <w:p w:rsidR="00C36BB5" w:rsidRPr="00A710B1" w:rsidRDefault="00C36BB5" w:rsidP="00A710B1">
            <w:pPr>
              <w:pStyle w:val="formattext"/>
              <w:jc w:val="center"/>
              <w:rPr>
                <w:sz w:val="20"/>
                <w:szCs w:val="24"/>
              </w:rPr>
            </w:pPr>
            <w:r w:rsidRPr="00A710B1">
              <w:rPr>
                <w:sz w:val="20"/>
                <w:szCs w:val="24"/>
              </w:rPr>
              <w:t>2,00</w:t>
            </w:r>
          </w:p>
          <w:p w:rsidR="00C36BB5" w:rsidRPr="00A710B1" w:rsidRDefault="00C36BB5" w:rsidP="00A710B1">
            <w:pPr>
              <w:pStyle w:val="formattext"/>
              <w:jc w:val="center"/>
              <w:rPr>
                <w:sz w:val="20"/>
                <w:szCs w:val="24"/>
              </w:rPr>
            </w:pPr>
            <w:r w:rsidRPr="00A710B1">
              <w:rPr>
                <w:sz w:val="20"/>
                <w:szCs w:val="24"/>
              </w:rPr>
              <w:t>3,25</w:t>
            </w:r>
          </w:p>
          <w:p w:rsidR="00C36BB5" w:rsidRPr="00A710B1" w:rsidRDefault="00C36BB5" w:rsidP="00A710B1">
            <w:pPr>
              <w:pStyle w:val="formattext"/>
              <w:jc w:val="center"/>
              <w:rPr>
                <w:sz w:val="20"/>
                <w:szCs w:val="24"/>
              </w:rPr>
            </w:pPr>
            <w:r w:rsidRPr="00A710B1">
              <w:rPr>
                <w:sz w:val="20"/>
                <w:szCs w:val="24"/>
              </w:rPr>
              <w:t>4,00</w:t>
            </w:r>
          </w:p>
          <w:p w:rsidR="00C36BB5" w:rsidRPr="00A710B1" w:rsidRDefault="00C36BB5" w:rsidP="00A710B1">
            <w:pPr>
              <w:pStyle w:val="formattext"/>
              <w:jc w:val="center"/>
              <w:rPr>
                <w:sz w:val="20"/>
                <w:szCs w:val="24"/>
              </w:rPr>
            </w:pPr>
            <w:r w:rsidRPr="00A710B1">
              <w:rPr>
                <w:sz w:val="20"/>
                <w:szCs w:val="24"/>
              </w:rPr>
              <w:t>4,75</w:t>
            </w:r>
          </w:p>
        </w:tc>
        <w:tc>
          <w:tcPr>
            <w:tcW w:w="2027" w:type="dxa"/>
            <w:shd w:val="clear" w:color="auto" w:fill="auto"/>
          </w:tcPr>
          <w:p w:rsidR="00C36BB5" w:rsidRPr="00A710B1" w:rsidRDefault="00C36BB5" w:rsidP="00A710B1">
            <w:pPr>
              <w:pStyle w:val="formattext"/>
              <w:jc w:val="center"/>
              <w:rPr>
                <w:sz w:val="20"/>
                <w:szCs w:val="24"/>
              </w:rPr>
            </w:pPr>
            <w:r w:rsidRPr="00A710B1">
              <w:rPr>
                <w:sz w:val="20"/>
                <w:szCs w:val="24"/>
              </w:rPr>
              <w:t>1,00</w:t>
            </w:r>
          </w:p>
          <w:p w:rsidR="00C36BB5" w:rsidRPr="00A710B1" w:rsidRDefault="00C36BB5" w:rsidP="00A710B1">
            <w:pPr>
              <w:pStyle w:val="formattext"/>
              <w:jc w:val="center"/>
              <w:rPr>
                <w:sz w:val="20"/>
                <w:szCs w:val="24"/>
              </w:rPr>
            </w:pPr>
            <w:r w:rsidRPr="00A710B1">
              <w:rPr>
                <w:sz w:val="20"/>
                <w:szCs w:val="24"/>
              </w:rPr>
              <w:t>1,50</w:t>
            </w:r>
          </w:p>
          <w:p w:rsidR="00C36BB5" w:rsidRPr="00A710B1" w:rsidRDefault="00C36BB5" w:rsidP="00A710B1">
            <w:pPr>
              <w:pStyle w:val="formattext"/>
              <w:jc w:val="center"/>
              <w:rPr>
                <w:sz w:val="20"/>
                <w:szCs w:val="24"/>
              </w:rPr>
            </w:pPr>
            <w:r w:rsidRPr="00A710B1">
              <w:rPr>
                <w:sz w:val="20"/>
                <w:szCs w:val="24"/>
              </w:rPr>
              <w:t>1,75</w:t>
            </w:r>
          </w:p>
          <w:p w:rsidR="00C36BB5" w:rsidRPr="00A710B1" w:rsidRDefault="00C36BB5" w:rsidP="00A710B1">
            <w:pPr>
              <w:pStyle w:val="formattext"/>
              <w:jc w:val="center"/>
              <w:rPr>
                <w:sz w:val="20"/>
                <w:szCs w:val="24"/>
              </w:rPr>
            </w:pPr>
            <w:r w:rsidRPr="00A710B1">
              <w:rPr>
                <w:sz w:val="20"/>
                <w:szCs w:val="24"/>
              </w:rPr>
              <w:t>3,00</w:t>
            </w:r>
          </w:p>
          <w:p w:rsidR="00C36BB5" w:rsidRPr="00A710B1" w:rsidRDefault="00C36BB5" w:rsidP="00A710B1">
            <w:pPr>
              <w:pStyle w:val="formattext"/>
              <w:jc w:val="center"/>
              <w:rPr>
                <w:sz w:val="20"/>
                <w:szCs w:val="24"/>
              </w:rPr>
            </w:pPr>
            <w:r w:rsidRPr="00A710B1">
              <w:rPr>
                <w:sz w:val="20"/>
                <w:szCs w:val="24"/>
              </w:rPr>
              <w:t>3,50</w:t>
            </w:r>
          </w:p>
        </w:tc>
      </w:tr>
    </w:tbl>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ри размещении машин на производственной территории руководитель работ должен до начала работы определить рабочую зону машины и границы создаваемой ею опасной зоны. При этом должна быть обеспечена обзорность рабочей зоны, а также рабочих зон с рабочего места машиниста. В случаях, когда машинист, управляющий машиной, не имеет достаточного обзора, ему должен быть вы</w:t>
      </w:r>
      <w:r w:rsidRPr="00A710B1">
        <w:rPr>
          <w:rFonts w:ascii="Times New Roman" w:hAnsi="Times New Roman" w:cs="Times New Roman"/>
          <w:sz w:val="24"/>
          <w:szCs w:val="24"/>
          <w:lang w:val="ru-RU"/>
        </w:rPr>
        <w:t>делен сигнальщик;</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w:t>
      </w:r>
      <w:r w:rsidR="00C36BB5" w:rsidRPr="00A710B1">
        <w:rPr>
          <w:rFonts w:ascii="Times New Roman" w:hAnsi="Times New Roman" w:cs="Times New Roman"/>
          <w:sz w:val="24"/>
          <w:szCs w:val="24"/>
          <w:lang w:val="ru-RU"/>
        </w:rPr>
        <w:t>о значением сигналов, подаваемых в процессе работы и передвижения машины, должны быть ознакомлены все лица, связанные с ее работой. Опасные зоны, которые возникают или могут возникнуть во время работы машины, должны быть обозначены</w:t>
      </w:r>
      <w:r w:rsidRPr="00A710B1">
        <w:rPr>
          <w:rFonts w:ascii="Times New Roman" w:hAnsi="Times New Roman" w:cs="Times New Roman"/>
          <w:sz w:val="24"/>
          <w:szCs w:val="24"/>
          <w:lang w:val="ru-RU"/>
        </w:rPr>
        <w:t>;</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знаками безопасности и (ил</w:t>
      </w:r>
      <w:r w:rsidR="007C76EC" w:rsidRPr="00A710B1">
        <w:rPr>
          <w:rFonts w:ascii="Times New Roman" w:hAnsi="Times New Roman" w:cs="Times New Roman"/>
          <w:sz w:val="24"/>
          <w:szCs w:val="24"/>
          <w:lang w:val="ru-RU"/>
        </w:rPr>
        <w:t>и) предупредительными надписями;</w:t>
      </w:r>
    </w:p>
    <w:p w:rsidR="00C36BB5" w:rsidRPr="00A710B1" w:rsidRDefault="007C76EC"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ри эксплуатации экскаватора, необходимо предупредить доступ людей в опасную зону работы, граница которой находится на расстоянии не менее 5 м от предельного положения рабочего органа, если в инструкции завода-изготовителя отсутст</w:t>
      </w:r>
      <w:r w:rsidRPr="00A710B1">
        <w:rPr>
          <w:rFonts w:ascii="Times New Roman" w:hAnsi="Times New Roman" w:cs="Times New Roman"/>
          <w:sz w:val="24"/>
          <w:szCs w:val="24"/>
          <w:lang w:val="ru-RU"/>
        </w:rPr>
        <w:t>вуют иные повышенные требования;</w:t>
      </w:r>
    </w:p>
    <w:p w:rsidR="00C36BB5" w:rsidRPr="00A710B1" w:rsidRDefault="00C36BB5" w:rsidP="00A710B1">
      <w:pPr>
        <w:pStyle w:val="formattext"/>
        <w:ind w:left="1004"/>
        <w:jc w:val="both"/>
        <w:rPr>
          <w:sz w:val="24"/>
          <w:szCs w:val="24"/>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Охрана труда при установке и монтаже анкеров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Работы по устройству анкеров разрешается начинать только при наличии утвержденного Проекта Производства Работ, согласованного со всеми заинтересованными организациями, и разрешения на производство работ специальной инспекции при городском или районном исполкоме.</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обнаружении во время производства работ непредусмотренных планом подземных коммуникаций, необходимо получить от организаций, в ведении которых они находятся, согласие на продолжение строительства.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 работам по устройству анкеров допускаются лица, сдавшие техминимум по охране труда.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Персонал, работающий с ручной буровой установкой и другими ручными машинами, до начала работ должен быть обучен безопасным методам и приемам работ с их применением согласно требованиям инструкций завода-изготовителя и инструкции по охране труда.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Все рабочие и весь технический персонал в соответствии с утвержденными нормами должны быть снабжены и обязаны пользоваться индивидуальными средствами защиты.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Безопасность людей, работающих в котловане, должна быть обеспечена специальным ограждением, предохраняющим их от падения случайных предметов в котлован.</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 темное время суток строительная площадка должна иметь освещение, обеспечивающее безопасность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Ручные электрические машины должны соответствовать требованиям соответствующих государственных стандартов.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При переноске или </w:t>
      </w:r>
      <w:r w:rsidR="00BB6D94" w:rsidRPr="00A710B1">
        <w:rPr>
          <w:rFonts w:ascii="Times New Roman" w:hAnsi="Times New Roman" w:cs="Times New Roman"/>
        </w:rPr>
        <w:t>перевозке инструмента</w:t>
      </w:r>
      <w:r w:rsidRPr="00A710B1">
        <w:rPr>
          <w:rFonts w:ascii="Times New Roman" w:hAnsi="Times New Roman" w:cs="Times New Roman"/>
        </w:rPr>
        <w:t xml:space="preserve"> его острые части следует закрывать чехлами.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Трубопроводы и шланги для инъекции растворов необходимо подвергнуть гидравлическим испытаниям под давлением, в 1,5 раза превышающим расчетное.</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Во время натяжения анкеров запрещается стоять за домкратами.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Посторонним лицам запрещается находиться на строительной площадке.</w:t>
      </w:r>
    </w:p>
    <w:p w:rsidR="0088115D" w:rsidRPr="00A710B1" w:rsidRDefault="0088115D" w:rsidP="00A710B1">
      <w:pPr>
        <w:autoSpaceDE w:val="0"/>
        <w:autoSpaceDN w:val="0"/>
        <w:adjustRightInd w:val="0"/>
        <w:ind w:left="1069" w:right="22"/>
        <w:jc w:val="both"/>
        <w:rPr>
          <w:rFonts w:ascii="Times New Roman" w:hAnsi="Times New Roman" w:cs="Times New Roman"/>
        </w:rPr>
      </w:pPr>
    </w:p>
    <w:p w:rsidR="00C36BB5" w:rsidRPr="00A710B1" w:rsidRDefault="00C36BB5" w:rsidP="00A710B1">
      <w:pPr>
        <w:ind w:left="375" w:right="276"/>
        <w:jc w:val="both"/>
        <w:rPr>
          <w:rFonts w:ascii="Times New Roman" w:hAnsi="Times New Roman" w:cs="Times New Roman"/>
          <w:b/>
        </w:rPr>
      </w:pPr>
      <w:r w:rsidRPr="00A710B1">
        <w:rPr>
          <w:rFonts w:ascii="Times New Roman" w:hAnsi="Times New Roman" w:cs="Times New Roman"/>
          <w:b/>
        </w:rPr>
        <w:t>Охрана труда при производстве земляных работ</w:t>
      </w:r>
    </w:p>
    <w:p w:rsidR="00C36BB5" w:rsidRPr="00A710B1" w:rsidRDefault="00C36BB5" w:rsidP="00A710B1">
      <w:pPr>
        <w:ind w:right="326" w:firstLine="720"/>
        <w:jc w:val="both"/>
        <w:rPr>
          <w:rFonts w:ascii="Times New Roman" w:hAnsi="Times New Roman" w:cs="Times New Roman"/>
        </w:rPr>
      </w:pPr>
      <w:bookmarkStart w:id="2" w:name="i91285"/>
      <w:bookmarkEnd w:id="2"/>
      <w:r w:rsidRPr="00A710B1">
        <w:rPr>
          <w:rFonts w:ascii="Times New Roman" w:hAnsi="Times New Roman" w:cs="Times New Roman"/>
        </w:rPr>
        <w:lastRenderedPageBreak/>
        <w:t>При выполнении земляных и других работ необходимо предусматривать мероприятия по предупреждению воздействия на работников следующих опасных и вредных производственных факторов</w:t>
      </w:r>
      <w:r w:rsidR="007C76EC" w:rsidRPr="00A710B1">
        <w:rPr>
          <w:rFonts w:ascii="Times New Roman" w:hAnsi="Times New Roman" w:cs="Times New Roman"/>
        </w:rPr>
        <w:t>, связанных с характером работы;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обрушающиеся горные породы (грунты);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падающие предметы (куски породы);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движущиеся машины и их рабочие органы, а также передвигаемые ими предметы;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расположение рабочего места вблизи перепада по высоте 1,3 м и более;</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повышенное напряжение в электрической цепи, замыкание которой может произойти через тело человека;</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химически опасные и вредные производственные факторы.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Охрана труда рабочих должна обеспечиваться выдачей администрацией необходимых средств индивидуальной защиты (специальной одежды, обуви и др.), выполнением мероприятий по коллективной защите рабочих (ограждения, освещение, вентиляция, защитные и предохранительные устройства и приспособления и т.д.), санитарно-бытовыми помещениями и устройствами в соответствии с действующими нормами и характером выполняемых работ. Рабочим должны быть созданы необходимые условия труда, питания и отдыха. Работы выполняются в </w:t>
      </w:r>
      <w:proofErr w:type="spellStart"/>
      <w:r w:rsidRPr="00A710B1">
        <w:rPr>
          <w:rFonts w:ascii="Times New Roman" w:hAnsi="Times New Roman" w:cs="Times New Roman"/>
        </w:rPr>
        <w:t>спецобуви</w:t>
      </w:r>
      <w:proofErr w:type="spellEnd"/>
      <w:r w:rsidRPr="00A710B1">
        <w:rPr>
          <w:rFonts w:ascii="Times New Roman" w:hAnsi="Times New Roman" w:cs="Times New Roman"/>
        </w:rPr>
        <w:t xml:space="preserve"> и спецодежде. Все лица, находящиеся на строительной площадке, обязаны носить защитные каски.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На границах опасных зон должны быть установлены предохранительные защитные и сигнальные ограждения, предупредительные надписи, хорошо видимые в любое время суток.</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Размещение строительных машин должно быть определено таким образом, чтобы обеспечивалось пространство, достаточное для обзора рабочей зоны и маневрирования при условии соблюдения расстояния безопасности оборудования, штабелей грузов.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Техническое состояние машин (надежность крепления узлов, исправность связей и рабочих настилов) необходимо проверять перед началом каждой смены. </w:t>
      </w:r>
    </w:p>
    <w:p w:rsidR="00C36BB5" w:rsidRPr="00A710B1" w:rsidRDefault="00BB6D94" w:rsidP="00A710B1">
      <w:pPr>
        <w:ind w:right="326" w:firstLine="720"/>
        <w:jc w:val="both"/>
        <w:rPr>
          <w:rFonts w:ascii="Times New Roman" w:hAnsi="Times New Roman" w:cs="Times New Roman"/>
        </w:rPr>
      </w:pPr>
      <w:r w:rsidRPr="00A710B1">
        <w:rPr>
          <w:rFonts w:ascii="Times New Roman" w:hAnsi="Times New Roman" w:cs="Times New Roman"/>
        </w:rPr>
        <w:t>Каждая машина</w:t>
      </w:r>
      <w:r w:rsidR="00C36BB5" w:rsidRPr="00A710B1">
        <w:rPr>
          <w:rFonts w:ascii="Times New Roman" w:hAnsi="Times New Roman" w:cs="Times New Roman"/>
        </w:rPr>
        <w:t xml:space="preserve"> должна быть оборудована звуковой сигнализацией. Перед пуском ее в действие необходимо подавать звуковой сигнал.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До начала производства земляных работ в местах расположения действующих подземных коммуникаций должны быть разработаны и согласованы с организациями, эксплуатирующими эти коммуникации, мероприятия по безопасным условиям труда, а расположение подземных коммуникаций на местности обозначено соответствующими знаками или надписями.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Производство земляных работ в зоне действующих подземных коммуникаций следует осуществлять под непосредственным руководством прораба или мастера, а в охранной </w:t>
      </w:r>
      <w:r w:rsidR="00BB6D94" w:rsidRPr="00A710B1">
        <w:rPr>
          <w:rFonts w:ascii="Times New Roman" w:hAnsi="Times New Roman" w:cs="Times New Roman"/>
        </w:rPr>
        <w:t>зоне кабелей</w:t>
      </w:r>
      <w:r w:rsidRPr="00A710B1">
        <w:rPr>
          <w:rFonts w:ascii="Times New Roman" w:hAnsi="Times New Roman" w:cs="Times New Roman"/>
        </w:rPr>
        <w:t>, находящихся под напряжением, или действующего газопровода, кроме того, под наблюдением работников электро- или газового хозяйства.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обнаружении взрывчатых материалов земляные работы в этих местах следует немедленно прекратить до получения разрешения от соответствующих организаций.</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Котлованы и траншеи, разрабатываемые на улицах, проездах, во дворах населенных пунктов, а </w:t>
      </w:r>
      <w:r w:rsidR="00BB6D94" w:rsidRPr="00A710B1">
        <w:rPr>
          <w:rFonts w:ascii="Times New Roman" w:hAnsi="Times New Roman" w:cs="Times New Roman"/>
        </w:rPr>
        <w:t>также</w:t>
      </w:r>
      <w:r w:rsidRPr="00A710B1">
        <w:rPr>
          <w:rFonts w:ascii="Times New Roman" w:hAnsi="Times New Roman" w:cs="Times New Roman"/>
        </w:rPr>
        <w:t xml:space="preserve"> где происходит движение людей или транспорта, должны быть ограждены с учетом требований ГОСТ 23407-78. На ограждения необходимо устанавливать предупредительные знаки и надписи, а в ночное время сигнальное освещение. Места перехода людей через траншеи должны быть оборудованы переходными мостиками, освещенными в ночное время.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 случае обнаружения в процессе производства земляных работ не указанных в проекте коммуникаций, подземных сооружений или взрывоопасных материалов земляные работы должны быть приостановлены, до получения разрешения соответствующих органов.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размещении рабочих мест в выемках их размеры, принимаемые в проекте, должны обеспечивать размещение конструкций, оборудования, оснастки, а также проходы на рабочих местах и к рабочим местам шириной в свету не менее 0,6 м, а на рабочих местах - также необходимое пространство в зоне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Для прохода людей через выемки должны быть устроены переходные мостики.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Производство работ, связанных с нахождением работников в выемках с откосами без креплений в насыпных, песчаных и пылевато-глинистых грунтах выше уровня грунтовых вод (с </w:t>
      </w:r>
      <w:r w:rsidRPr="00A710B1">
        <w:rPr>
          <w:rFonts w:ascii="Times New Roman" w:hAnsi="Times New Roman" w:cs="Times New Roman"/>
        </w:rPr>
        <w:lastRenderedPageBreak/>
        <w:t>учетом капиллярного поднятия) или грунтах, осушенных с помощью искусственного водопонижения, допускается при глубине выемки и крутизне откосов, указанных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35"/>
        <w:gridCol w:w="2026"/>
        <w:gridCol w:w="2026"/>
        <w:gridCol w:w="2027"/>
      </w:tblGrid>
      <w:tr w:rsidR="00C36BB5" w:rsidRPr="00A710B1" w:rsidTr="00FC0C89">
        <w:tc>
          <w:tcPr>
            <w:tcW w:w="709" w:type="dxa"/>
            <w:vMerge w:val="restart"/>
            <w:shd w:val="clear" w:color="auto" w:fill="auto"/>
            <w:vAlign w:val="center"/>
          </w:tcPr>
          <w:p w:rsidR="00C36BB5" w:rsidRPr="00764F1B" w:rsidRDefault="00C36BB5" w:rsidP="00764F1B">
            <w:pPr>
              <w:ind w:left="-142" w:right="-108"/>
              <w:jc w:val="center"/>
              <w:rPr>
                <w:rFonts w:ascii="Times New Roman" w:hAnsi="Times New Roman" w:cs="Times New Roman"/>
                <w:sz w:val="20"/>
              </w:rPr>
            </w:pPr>
            <w:r w:rsidRPr="00764F1B">
              <w:rPr>
                <w:rFonts w:ascii="Times New Roman" w:hAnsi="Times New Roman" w:cs="Times New Roman"/>
                <w:sz w:val="20"/>
              </w:rPr>
              <w:t>№п/п</w:t>
            </w:r>
          </w:p>
        </w:tc>
        <w:tc>
          <w:tcPr>
            <w:tcW w:w="3235" w:type="dxa"/>
            <w:vMerge w:val="restart"/>
            <w:shd w:val="clear" w:color="auto" w:fill="auto"/>
            <w:vAlign w:val="center"/>
          </w:tcPr>
          <w:p w:rsidR="00C36BB5" w:rsidRPr="00764F1B" w:rsidRDefault="00C36BB5" w:rsidP="00764F1B">
            <w:pPr>
              <w:ind w:left="-108" w:right="-133"/>
              <w:jc w:val="center"/>
              <w:rPr>
                <w:rFonts w:ascii="Times New Roman" w:hAnsi="Times New Roman" w:cs="Times New Roman"/>
                <w:sz w:val="20"/>
              </w:rPr>
            </w:pPr>
            <w:r w:rsidRPr="00764F1B">
              <w:rPr>
                <w:rFonts w:ascii="Times New Roman" w:hAnsi="Times New Roman" w:cs="Times New Roman"/>
                <w:sz w:val="20"/>
              </w:rPr>
              <w:t>Виды грунтов</w:t>
            </w:r>
          </w:p>
        </w:tc>
        <w:tc>
          <w:tcPr>
            <w:tcW w:w="6079" w:type="dxa"/>
            <w:gridSpan w:val="3"/>
            <w:shd w:val="clear" w:color="auto" w:fill="auto"/>
            <w:vAlign w:val="center"/>
          </w:tcPr>
          <w:p w:rsidR="00C36BB5" w:rsidRPr="00764F1B" w:rsidRDefault="00C36BB5" w:rsidP="00764F1B">
            <w:pPr>
              <w:ind w:right="326"/>
              <w:jc w:val="center"/>
              <w:rPr>
                <w:rFonts w:ascii="Times New Roman" w:hAnsi="Times New Roman" w:cs="Times New Roman"/>
                <w:sz w:val="20"/>
              </w:rPr>
            </w:pPr>
            <w:r w:rsidRPr="00764F1B">
              <w:rPr>
                <w:rFonts w:ascii="Times New Roman" w:hAnsi="Times New Roman" w:cs="Times New Roman"/>
                <w:sz w:val="20"/>
              </w:rPr>
              <w:t>Крутизна откоса (отношение его высоты к заложению) при глубине выемки, м, не более</w:t>
            </w:r>
          </w:p>
        </w:tc>
      </w:tr>
      <w:tr w:rsidR="00C36BB5" w:rsidRPr="00A710B1" w:rsidTr="00FC0C89">
        <w:tc>
          <w:tcPr>
            <w:tcW w:w="709" w:type="dxa"/>
            <w:vMerge/>
            <w:shd w:val="clear" w:color="auto" w:fill="auto"/>
          </w:tcPr>
          <w:p w:rsidR="00C36BB5" w:rsidRPr="00764F1B" w:rsidRDefault="00C36BB5" w:rsidP="00764F1B">
            <w:pPr>
              <w:ind w:left="-142" w:right="-108"/>
              <w:jc w:val="center"/>
              <w:rPr>
                <w:rFonts w:ascii="Times New Roman" w:hAnsi="Times New Roman" w:cs="Times New Roman"/>
                <w:sz w:val="20"/>
              </w:rPr>
            </w:pPr>
          </w:p>
        </w:tc>
        <w:tc>
          <w:tcPr>
            <w:tcW w:w="3235" w:type="dxa"/>
            <w:vMerge/>
            <w:shd w:val="clear" w:color="auto" w:fill="auto"/>
          </w:tcPr>
          <w:p w:rsidR="00C36BB5" w:rsidRPr="00764F1B" w:rsidRDefault="00C36BB5" w:rsidP="00764F1B">
            <w:pPr>
              <w:ind w:right="326"/>
              <w:jc w:val="center"/>
              <w:rPr>
                <w:rFonts w:ascii="Times New Roman" w:hAnsi="Times New Roman" w:cs="Times New Roman"/>
                <w:sz w:val="20"/>
              </w:rPr>
            </w:pPr>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1,5</w:t>
            </w:r>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3,0</w:t>
            </w:r>
          </w:p>
        </w:tc>
        <w:tc>
          <w:tcPr>
            <w:tcW w:w="2027"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5,0</w:t>
            </w:r>
          </w:p>
        </w:tc>
      </w:tr>
      <w:tr w:rsidR="00C36BB5" w:rsidRPr="00A710B1" w:rsidTr="00FC0C89">
        <w:tc>
          <w:tcPr>
            <w:tcW w:w="709" w:type="dxa"/>
            <w:shd w:val="clear" w:color="auto" w:fill="auto"/>
          </w:tcPr>
          <w:p w:rsidR="00C36BB5" w:rsidRPr="00764F1B" w:rsidRDefault="00C36BB5" w:rsidP="00764F1B">
            <w:pPr>
              <w:ind w:left="-142" w:right="-108"/>
              <w:jc w:val="center"/>
              <w:rPr>
                <w:rFonts w:ascii="Times New Roman" w:hAnsi="Times New Roman" w:cs="Times New Roman"/>
                <w:sz w:val="20"/>
              </w:rPr>
            </w:pPr>
            <w:r w:rsidRPr="00764F1B">
              <w:rPr>
                <w:rFonts w:ascii="Times New Roman" w:hAnsi="Times New Roman" w:cs="Times New Roman"/>
                <w:sz w:val="20"/>
              </w:rPr>
              <w:t>1</w:t>
            </w:r>
          </w:p>
        </w:tc>
        <w:tc>
          <w:tcPr>
            <w:tcW w:w="3235" w:type="dxa"/>
            <w:shd w:val="clear" w:color="auto" w:fill="auto"/>
          </w:tcPr>
          <w:p w:rsidR="00C36BB5" w:rsidRPr="00764F1B" w:rsidRDefault="00C36BB5" w:rsidP="00764F1B">
            <w:pPr>
              <w:ind w:right="326"/>
              <w:jc w:val="center"/>
              <w:rPr>
                <w:rFonts w:ascii="Times New Roman" w:hAnsi="Times New Roman" w:cs="Times New Roman"/>
                <w:sz w:val="20"/>
              </w:rPr>
            </w:pPr>
            <w:r w:rsidRPr="00764F1B">
              <w:rPr>
                <w:rFonts w:ascii="Times New Roman" w:hAnsi="Times New Roman" w:cs="Times New Roman"/>
                <w:sz w:val="20"/>
              </w:rPr>
              <w:t xml:space="preserve">Насыпные </w:t>
            </w:r>
            <w:proofErr w:type="spellStart"/>
            <w:r w:rsidRPr="00764F1B">
              <w:rPr>
                <w:rFonts w:ascii="Times New Roman" w:hAnsi="Times New Roman" w:cs="Times New Roman"/>
                <w:sz w:val="20"/>
              </w:rPr>
              <w:t>неслежавшися</w:t>
            </w:r>
            <w:proofErr w:type="spellEnd"/>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1:0,67</w:t>
            </w:r>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1:1</w:t>
            </w:r>
          </w:p>
        </w:tc>
        <w:tc>
          <w:tcPr>
            <w:tcW w:w="2027"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1:1,25</w:t>
            </w:r>
          </w:p>
        </w:tc>
      </w:tr>
      <w:tr w:rsidR="00C36BB5" w:rsidRPr="00A710B1" w:rsidTr="00FC0C89">
        <w:tc>
          <w:tcPr>
            <w:tcW w:w="709" w:type="dxa"/>
            <w:shd w:val="clear" w:color="auto" w:fill="auto"/>
          </w:tcPr>
          <w:p w:rsidR="00C36BB5" w:rsidRPr="00764F1B" w:rsidRDefault="00C36BB5" w:rsidP="00764F1B">
            <w:pPr>
              <w:ind w:left="-142" w:right="-108"/>
              <w:jc w:val="center"/>
              <w:rPr>
                <w:rFonts w:ascii="Times New Roman" w:hAnsi="Times New Roman" w:cs="Times New Roman"/>
                <w:sz w:val="20"/>
              </w:rPr>
            </w:pPr>
            <w:r w:rsidRPr="00764F1B">
              <w:rPr>
                <w:rFonts w:ascii="Times New Roman" w:hAnsi="Times New Roman" w:cs="Times New Roman"/>
                <w:sz w:val="20"/>
              </w:rPr>
              <w:t>2</w:t>
            </w:r>
          </w:p>
        </w:tc>
        <w:tc>
          <w:tcPr>
            <w:tcW w:w="3235" w:type="dxa"/>
            <w:shd w:val="clear" w:color="auto" w:fill="auto"/>
          </w:tcPr>
          <w:p w:rsidR="00C36BB5" w:rsidRPr="00764F1B" w:rsidRDefault="00C36BB5" w:rsidP="00764F1B">
            <w:pPr>
              <w:ind w:right="326"/>
              <w:jc w:val="center"/>
              <w:rPr>
                <w:rFonts w:ascii="Times New Roman" w:hAnsi="Times New Roman" w:cs="Times New Roman"/>
                <w:sz w:val="20"/>
              </w:rPr>
            </w:pPr>
            <w:r w:rsidRPr="00764F1B">
              <w:rPr>
                <w:rFonts w:ascii="Times New Roman" w:hAnsi="Times New Roman" w:cs="Times New Roman"/>
                <w:sz w:val="20"/>
              </w:rPr>
              <w:t>Песчаные</w:t>
            </w:r>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1:0,5</w:t>
            </w:r>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1:1</w:t>
            </w:r>
          </w:p>
        </w:tc>
        <w:tc>
          <w:tcPr>
            <w:tcW w:w="2027"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1:1</w:t>
            </w:r>
          </w:p>
        </w:tc>
      </w:tr>
      <w:tr w:rsidR="00C36BB5" w:rsidRPr="00A710B1" w:rsidTr="00FC0C89">
        <w:tc>
          <w:tcPr>
            <w:tcW w:w="709" w:type="dxa"/>
            <w:shd w:val="clear" w:color="auto" w:fill="auto"/>
          </w:tcPr>
          <w:p w:rsidR="00C36BB5" w:rsidRPr="00764F1B" w:rsidRDefault="00C36BB5" w:rsidP="00764F1B">
            <w:pPr>
              <w:ind w:left="-142" w:right="-108"/>
              <w:jc w:val="center"/>
              <w:rPr>
                <w:rFonts w:ascii="Times New Roman" w:hAnsi="Times New Roman" w:cs="Times New Roman"/>
                <w:sz w:val="20"/>
              </w:rPr>
            </w:pPr>
            <w:r w:rsidRPr="00764F1B">
              <w:rPr>
                <w:rFonts w:ascii="Times New Roman" w:hAnsi="Times New Roman" w:cs="Times New Roman"/>
                <w:sz w:val="20"/>
              </w:rPr>
              <w:t>3</w:t>
            </w:r>
          </w:p>
        </w:tc>
        <w:tc>
          <w:tcPr>
            <w:tcW w:w="3235" w:type="dxa"/>
            <w:shd w:val="clear" w:color="auto" w:fill="auto"/>
          </w:tcPr>
          <w:p w:rsidR="00C36BB5" w:rsidRPr="00764F1B" w:rsidRDefault="00C36BB5" w:rsidP="00764F1B">
            <w:pPr>
              <w:ind w:right="326"/>
              <w:jc w:val="center"/>
              <w:rPr>
                <w:rFonts w:ascii="Times New Roman" w:hAnsi="Times New Roman" w:cs="Times New Roman"/>
                <w:sz w:val="20"/>
              </w:rPr>
            </w:pPr>
            <w:r w:rsidRPr="00764F1B">
              <w:rPr>
                <w:rFonts w:ascii="Times New Roman" w:hAnsi="Times New Roman" w:cs="Times New Roman"/>
                <w:sz w:val="20"/>
              </w:rPr>
              <w:t>Супесь</w:t>
            </w:r>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1:0,25</w:t>
            </w:r>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1:0,67</w:t>
            </w:r>
          </w:p>
        </w:tc>
        <w:tc>
          <w:tcPr>
            <w:tcW w:w="2027"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1:0,85</w:t>
            </w:r>
          </w:p>
        </w:tc>
      </w:tr>
      <w:tr w:rsidR="00C36BB5" w:rsidRPr="00A710B1" w:rsidTr="00FC0C89">
        <w:tc>
          <w:tcPr>
            <w:tcW w:w="709" w:type="dxa"/>
            <w:shd w:val="clear" w:color="auto" w:fill="auto"/>
          </w:tcPr>
          <w:p w:rsidR="00C36BB5" w:rsidRPr="00764F1B" w:rsidRDefault="00C36BB5" w:rsidP="00764F1B">
            <w:pPr>
              <w:ind w:left="-142" w:right="-108"/>
              <w:jc w:val="center"/>
              <w:rPr>
                <w:rFonts w:ascii="Times New Roman" w:hAnsi="Times New Roman" w:cs="Times New Roman"/>
                <w:sz w:val="20"/>
              </w:rPr>
            </w:pPr>
            <w:r w:rsidRPr="00764F1B">
              <w:rPr>
                <w:rFonts w:ascii="Times New Roman" w:hAnsi="Times New Roman" w:cs="Times New Roman"/>
                <w:sz w:val="20"/>
              </w:rPr>
              <w:t>4</w:t>
            </w:r>
          </w:p>
        </w:tc>
        <w:tc>
          <w:tcPr>
            <w:tcW w:w="3235" w:type="dxa"/>
            <w:shd w:val="clear" w:color="auto" w:fill="auto"/>
          </w:tcPr>
          <w:p w:rsidR="00C36BB5" w:rsidRPr="00764F1B" w:rsidRDefault="00C36BB5" w:rsidP="00764F1B">
            <w:pPr>
              <w:ind w:right="326"/>
              <w:jc w:val="center"/>
              <w:rPr>
                <w:rFonts w:ascii="Times New Roman" w:hAnsi="Times New Roman" w:cs="Times New Roman"/>
                <w:sz w:val="20"/>
              </w:rPr>
            </w:pPr>
            <w:r w:rsidRPr="00764F1B">
              <w:rPr>
                <w:rFonts w:ascii="Times New Roman" w:hAnsi="Times New Roman" w:cs="Times New Roman"/>
                <w:sz w:val="20"/>
              </w:rPr>
              <w:t>Суглинок</w:t>
            </w:r>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w:t>
            </w:r>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1:0,5</w:t>
            </w:r>
          </w:p>
        </w:tc>
        <w:tc>
          <w:tcPr>
            <w:tcW w:w="2027"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1:0,75</w:t>
            </w:r>
          </w:p>
        </w:tc>
      </w:tr>
      <w:tr w:rsidR="00C36BB5" w:rsidRPr="00A710B1" w:rsidTr="00FC0C89">
        <w:tc>
          <w:tcPr>
            <w:tcW w:w="709" w:type="dxa"/>
            <w:shd w:val="clear" w:color="auto" w:fill="auto"/>
          </w:tcPr>
          <w:p w:rsidR="00C36BB5" w:rsidRPr="00764F1B" w:rsidRDefault="00C36BB5" w:rsidP="00764F1B">
            <w:pPr>
              <w:ind w:left="-142" w:right="-108"/>
              <w:jc w:val="center"/>
              <w:rPr>
                <w:rFonts w:ascii="Times New Roman" w:hAnsi="Times New Roman" w:cs="Times New Roman"/>
                <w:sz w:val="20"/>
              </w:rPr>
            </w:pPr>
            <w:r w:rsidRPr="00764F1B">
              <w:rPr>
                <w:rFonts w:ascii="Times New Roman" w:hAnsi="Times New Roman" w:cs="Times New Roman"/>
                <w:sz w:val="20"/>
              </w:rPr>
              <w:t>5</w:t>
            </w:r>
          </w:p>
        </w:tc>
        <w:tc>
          <w:tcPr>
            <w:tcW w:w="3235" w:type="dxa"/>
            <w:shd w:val="clear" w:color="auto" w:fill="auto"/>
          </w:tcPr>
          <w:p w:rsidR="00C36BB5" w:rsidRPr="00764F1B" w:rsidRDefault="00C36BB5" w:rsidP="00764F1B">
            <w:pPr>
              <w:ind w:right="326"/>
              <w:jc w:val="center"/>
              <w:rPr>
                <w:rFonts w:ascii="Times New Roman" w:hAnsi="Times New Roman" w:cs="Times New Roman"/>
                <w:sz w:val="20"/>
              </w:rPr>
            </w:pPr>
            <w:r w:rsidRPr="00764F1B">
              <w:rPr>
                <w:rFonts w:ascii="Times New Roman" w:hAnsi="Times New Roman" w:cs="Times New Roman"/>
                <w:sz w:val="20"/>
              </w:rPr>
              <w:t>Глина</w:t>
            </w:r>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w:t>
            </w:r>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1:0,25</w:t>
            </w:r>
          </w:p>
        </w:tc>
        <w:tc>
          <w:tcPr>
            <w:tcW w:w="2027"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1:0,5</w:t>
            </w:r>
          </w:p>
        </w:tc>
      </w:tr>
      <w:tr w:rsidR="00C36BB5" w:rsidRPr="00A710B1" w:rsidTr="00FC0C89">
        <w:tc>
          <w:tcPr>
            <w:tcW w:w="709" w:type="dxa"/>
            <w:shd w:val="clear" w:color="auto" w:fill="auto"/>
          </w:tcPr>
          <w:p w:rsidR="00C36BB5" w:rsidRPr="00764F1B" w:rsidRDefault="00C36BB5" w:rsidP="00764F1B">
            <w:pPr>
              <w:ind w:left="-142" w:right="-108"/>
              <w:jc w:val="center"/>
              <w:rPr>
                <w:rFonts w:ascii="Times New Roman" w:hAnsi="Times New Roman" w:cs="Times New Roman"/>
                <w:sz w:val="20"/>
              </w:rPr>
            </w:pPr>
            <w:r w:rsidRPr="00764F1B">
              <w:rPr>
                <w:rFonts w:ascii="Times New Roman" w:hAnsi="Times New Roman" w:cs="Times New Roman"/>
                <w:sz w:val="20"/>
              </w:rPr>
              <w:t>6</w:t>
            </w:r>
          </w:p>
        </w:tc>
        <w:tc>
          <w:tcPr>
            <w:tcW w:w="3235" w:type="dxa"/>
            <w:shd w:val="clear" w:color="auto" w:fill="auto"/>
          </w:tcPr>
          <w:p w:rsidR="00C36BB5" w:rsidRPr="00764F1B" w:rsidRDefault="00C36BB5" w:rsidP="00764F1B">
            <w:pPr>
              <w:ind w:right="326"/>
              <w:jc w:val="center"/>
              <w:rPr>
                <w:rFonts w:ascii="Times New Roman" w:hAnsi="Times New Roman" w:cs="Times New Roman"/>
                <w:sz w:val="20"/>
              </w:rPr>
            </w:pPr>
            <w:r w:rsidRPr="00764F1B">
              <w:rPr>
                <w:rFonts w:ascii="Times New Roman" w:hAnsi="Times New Roman" w:cs="Times New Roman"/>
                <w:sz w:val="20"/>
              </w:rPr>
              <w:t>Лессовые</w:t>
            </w:r>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w:t>
            </w:r>
          </w:p>
        </w:tc>
        <w:tc>
          <w:tcPr>
            <w:tcW w:w="2026"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1:0,5</w:t>
            </w:r>
          </w:p>
        </w:tc>
        <w:tc>
          <w:tcPr>
            <w:tcW w:w="2027" w:type="dxa"/>
            <w:shd w:val="clear" w:color="auto" w:fill="auto"/>
          </w:tcPr>
          <w:p w:rsidR="00C36BB5" w:rsidRPr="00764F1B" w:rsidRDefault="00C36BB5" w:rsidP="00764F1B">
            <w:pPr>
              <w:ind w:left="-83" w:right="-92"/>
              <w:jc w:val="center"/>
              <w:rPr>
                <w:rFonts w:ascii="Times New Roman" w:hAnsi="Times New Roman" w:cs="Times New Roman"/>
                <w:sz w:val="20"/>
              </w:rPr>
            </w:pPr>
            <w:r w:rsidRPr="00764F1B">
              <w:rPr>
                <w:rFonts w:ascii="Times New Roman" w:hAnsi="Times New Roman" w:cs="Times New Roman"/>
                <w:sz w:val="20"/>
              </w:rPr>
              <w:t>1:0,5</w:t>
            </w:r>
          </w:p>
        </w:tc>
      </w:tr>
    </w:tbl>
    <w:p w:rsidR="00C36BB5" w:rsidRPr="00A710B1" w:rsidRDefault="00C36BB5" w:rsidP="00A710B1">
      <w:pPr>
        <w:ind w:right="326" w:firstLine="284"/>
        <w:jc w:val="both"/>
        <w:rPr>
          <w:rFonts w:ascii="Times New Roman" w:hAnsi="Times New Roman" w:cs="Times New Roman"/>
        </w:rPr>
      </w:pPr>
    </w:p>
    <w:p w:rsidR="00C36BB5" w:rsidRPr="00A710B1" w:rsidRDefault="00C36BB5" w:rsidP="00A710B1">
      <w:pPr>
        <w:ind w:right="326" w:firstLine="284"/>
        <w:jc w:val="both"/>
        <w:rPr>
          <w:rFonts w:ascii="Times New Roman" w:hAnsi="Times New Roman" w:cs="Times New Roman"/>
        </w:rPr>
      </w:pPr>
      <w:r w:rsidRPr="00A710B1">
        <w:rPr>
          <w:rFonts w:ascii="Times New Roman" w:hAnsi="Times New Roman" w:cs="Times New Roman"/>
        </w:rPr>
        <w:t xml:space="preserve">Примечания: 1. При напластовании различных видов грунтов крутизну откосов назначают по наименее устойчивому виду от обрушения откоса. 2. К </w:t>
      </w:r>
      <w:proofErr w:type="spellStart"/>
      <w:r w:rsidRPr="00A710B1">
        <w:rPr>
          <w:rFonts w:ascii="Times New Roman" w:hAnsi="Times New Roman" w:cs="Times New Roman"/>
        </w:rPr>
        <w:t>неслежавшимся</w:t>
      </w:r>
      <w:proofErr w:type="spellEnd"/>
      <w:r w:rsidRPr="00A710B1">
        <w:rPr>
          <w:rFonts w:ascii="Times New Roman" w:hAnsi="Times New Roman" w:cs="Times New Roman"/>
        </w:rPr>
        <w:t xml:space="preserve"> насыпным относятся грунты с давностью отсыпки до двух лет для песчаных; до пяти лет – для пылевато-глинистых грунтов.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Грунт, извлеченный из котлована или траншеи, должен быть размещен на расстоянии не менее 0,5 м от бровки выемки.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Разрабатывать грунт в котлованах и траншеях “подкопом” не допускается.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Валуны и камни, а также отслоения грунта, обнаруженные на откосах, должны быть удалены.</w:t>
      </w:r>
    </w:p>
    <w:p w:rsidR="006F6BD8" w:rsidRPr="00A710B1" w:rsidRDefault="006F6BD8" w:rsidP="00A710B1">
      <w:pPr>
        <w:ind w:right="326" w:firstLine="720"/>
        <w:jc w:val="both"/>
        <w:rPr>
          <w:rFonts w:ascii="Times New Roman" w:hAnsi="Times New Roman" w:cs="Times New Roman"/>
        </w:rPr>
      </w:pPr>
    </w:p>
    <w:p w:rsidR="00C36BB5" w:rsidRPr="00A710B1" w:rsidRDefault="00C36BB5" w:rsidP="00A710B1">
      <w:pPr>
        <w:jc w:val="center"/>
        <w:rPr>
          <w:rFonts w:ascii="Times New Roman" w:hAnsi="Times New Roman" w:cs="Times New Roman"/>
          <w:b/>
        </w:rPr>
      </w:pPr>
      <w:r w:rsidRPr="00A710B1">
        <w:rPr>
          <w:rFonts w:ascii="Times New Roman" w:hAnsi="Times New Roman" w:cs="Times New Roman"/>
          <w:b/>
        </w:rPr>
        <w:t>Охрана труда при работе альпинистов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При выполнении работы, необходимо учитывать, что на верхолаза-канатчика, выполняющего высотные работы канатным способом действуют следующие опасные и вредные факторы (ГОСТ 12.0.003-74): </w:t>
      </w:r>
    </w:p>
    <w:p w:rsidR="00C36BB5" w:rsidRPr="00A710B1" w:rsidRDefault="00F82B85" w:rsidP="00A710B1">
      <w:pPr>
        <w:ind w:right="326" w:firstLine="720"/>
        <w:jc w:val="both"/>
        <w:rPr>
          <w:rFonts w:ascii="Times New Roman" w:hAnsi="Times New Roman" w:cs="Times New Roman"/>
          <w:lang w:val="en-US"/>
        </w:rPr>
      </w:pPr>
      <w:r w:rsidRPr="00A710B1">
        <w:rPr>
          <w:rFonts w:ascii="Times New Roman" w:hAnsi="Times New Roman" w:cs="Times New Roman"/>
        </w:rPr>
        <w:t>Физические</w:t>
      </w:r>
      <w:r w:rsidR="00F4797C">
        <w:rPr>
          <w:rFonts w:ascii="Times New Roman" w:hAnsi="Times New Roman" w:cs="Times New Roman"/>
          <w:lang w:val="en-US"/>
        </w:rPr>
        <w:t>:</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 xml:space="preserve">озможность падения исполнителя работ, или </w:t>
      </w:r>
      <w:proofErr w:type="spellStart"/>
      <w:r w:rsidR="00C36BB5" w:rsidRPr="00A710B1">
        <w:rPr>
          <w:rFonts w:ascii="Times New Roman" w:hAnsi="Times New Roman" w:cs="Times New Roman"/>
          <w:sz w:val="24"/>
          <w:szCs w:val="24"/>
          <w:lang w:val="ru-RU"/>
        </w:rPr>
        <w:t>травмирования</w:t>
      </w:r>
      <w:proofErr w:type="spellEnd"/>
      <w:r w:rsidR="00C36BB5" w:rsidRPr="00A710B1">
        <w:rPr>
          <w:rFonts w:ascii="Times New Roman" w:hAnsi="Times New Roman" w:cs="Times New Roman"/>
          <w:sz w:val="24"/>
          <w:szCs w:val="24"/>
          <w:lang w:val="ru-RU"/>
        </w:rPr>
        <w:t xml:space="preserve"> людей падающим предметом в следствии расположение рабочего места на значительной выс</w:t>
      </w:r>
      <w:r w:rsidRPr="00A710B1">
        <w:rPr>
          <w:rFonts w:ascii="Times New Roman" w:hAnsi="Times New Roman" w:cs="Times New Roman"/>
          <w:sz w:val="24"/>
          <w:szCs w:val="24"/>
          <w:lang w:val="ru-RU"/>
        </w:rPr>
        <w:t>оте от поверхности земли (пола);</w:t>
      </w:r>
      <w:r w:rsidR="00C36BB5" w:rsidRPr="00A710B1">
        <w:rPr>
          <w:rFonts w:ascii="Times New Roman" w:hAnsi="Times New Roman" w:cs="Times New Roman"/>
          <w:sz w:val="24"/>
          <w:szCs w:val="24"/>
          <w:lang w:val="ru-RU"/>
        </w:rPr>
        <w:t xml:space="preserve"> </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р</w:t>
      </w:r>
      <w:r w:rsidR="00C36BB5" w:rsidRPr="00A710B1">
        <w:rPr>
          <w:rFonts w:ascii="Times New Roman" w:hAnsi="Times New Roman" w:cs="Times New Roman"/>
          <w:sz w:val="24"/>
          <w:szCs w:val="24"/>
          <w:lang w:val="ru-RU"/>
        </w:rPr>
        <w:t>азрушающиеся конструкции (при выполнении ремонтных и демонтажн</w:t>
      </w:r>
      <w:r w:rsidRPr="00A710B1">
        <w:rPr>
          <w:rFonts w:ascii="Times New Roman" w:hAnsi="Times New Roman" w:cs="Times New Roman"/>
          <w:sz w:val="24"/>
          <w:szCs w:val="24"/>
          <w:lang w:val="ru-RU"/>
        </w:rPr>
        <w:t>ых работ);</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рочие опасные и вредные факторы, связан</w:t>
      </w:r>
      <w:r w:rsidRPr="00A710B1">
        <w:rPr>
          <w:rFonts w:ascii="Times New Roman" w:hAnsi="Times New Roman" w:cs="Times New Roman"/>
          <w:sz w:val="24"/>
          <w:szCs w:val="24"/>
          <w:lang w:val="ru-RU"/>
        </w:rPr>
        <w:t>ные с видами выполняемых работ;</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покрасочных;</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proofErr w:type="spellStart"/>
      <w:r w:rsidRPr="00A710B1">
        <w:rPr>
          <w:rFonts w:ascii="Times New Roman" w:hAnsi="Times New Roman" w:cs="Times New Roman"/>
          <w:sz w:val="24"/>
          <w:szCs w:val="24"/>
          <w:lang w:val="ru-RU"/>
        </w:rPr>
        <w:t>футировочных</w:t>
      </w:r>
      <w:proofErr w:type="spellEnd"/>
      <w:r w:rsidRPr="00A710B1">
        <w:rPr>
          <w:rFonts w:ascii="Times New Roman" w:hAnsi="Times New Roman" w:cs="Times New Roman"/>
          <w:sz w:val="24"/>
          <w:szCs w:val="24"/>
          <w:lang w:val="ru-RU"/>
        </w:rPr>
        <w:t>;</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электросварочных.</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В процессе производства работ согласно имеющейся профессии и квалификации работники обязаны выполнять требования настоящей инструкции, инструкции по охране труда для работников соответствующих профессий и видов работ, а также требований инструкций заводов-изготовителей по эксплуатации применяемых ими в процессе работ строительных машин, средств защиты, оснастки, инструмента. При выполнении работ по новой технологии, а также применении новых материалов, конструкций, машин, оборудования и технологической оснастки, для которых требования безопасного производства работ не предусмотрены инструкциями по охране труда, работники обязаны выполнять рекомендации по охране труда, разработанные компетентными организациями в установленном порядке.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В процессе повседневной производственной деятельности работники обязаны сотрудничать с работодателем в целях обеспечения совместных действий по защите работников и других лиц от опасных и вредных производственных факторов, в том числе защиты работников от падения с высоты, защиты работников и других лиц от падения предметов с высоты, обеспечения электробезопасности, обеспечения </w:t>
      </w:r>
      <w:proofErr w:type="spellStart"/>
      <w:r w:rsidRPr="00A710B1">
        <w:rPr>
          <w:rFonts w:ascii="Times New Roman" w:hAnsi="Times New Roman" w:cs="Times New Roman"/>
        </w:rPr>
        <w:t>пожаро</w:t>
      </w:r>
      <w:proofErr w:type="spellEnd"/>
      <w:r w:rsidRPr="00A710B1">
        <w:rPr>
          <w:rFonts w:ascii="Times New Roman" w:hAnsi="Times New Roman" w:cs="Times New Roman"/>
        </w:rPr>
        <w:t xml:space="preserve">-взрывобезопасности, обеспечения безопасности дорожного движения, защиты работников и других лиц от воздействия движущихся машин и механизмов, защиты работников и других лиц от воздействия вредных веществ, шума и вибрации, защиты работников от вредных климатических воздействий.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lastRenderedPageBreak/>
        <w:t xml:space="preserve">В случае обнаружения на строительной площадке, в производственном цехе, на участке работы нарушений требований безопасности работы, которые не могут быть устранены собственными силами, и возникновении угрозы личной безопасности или здоровью работники должны обратиться к руководителю работ.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Работники, имеющие профессиональные навыки и не имеющие противопоказаний по возрасту или полу, согласно имеющейся профессии перед </w:t>
      </w:r>
      <w:r w:rsidR="00F82B85" w:rsidRPr="00A710B1">
        <w:rPr>
          <w:rFonts w:ascii="Times New Roman" w:hAnsi="Times New Roman" w:cs="Times New Roman"/>
        </w:rPr>
        <w:t>допуском к работе должны пройти;</w:t>
      </w:r>
      <w:r w:rsidRPr="00A710B1">
        <w:rPr>
          <w:rFonts w:ascii="Times New Roman" w:hAnsi="Times New Roman" w:cs="Times New Roman"/>
        </w:rPr>
        <w:t xml:space="preserve"> </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е</w:t>
      </w:r>
      <w:r w:rsidR="00C36BB5" w:rsidRPr="00A710B1">
        <w:rPr>
          <w:rFonts w:ascii="Times New Roman" w:hAnsi="Times New Roman" w:cs="Times New Roman"/>
          <w:sz w:val="24"/>
          <w:szCs w:val="24"/>
          <w:lang w:val="ru-RU"/>
        </w:rPr>
        <w:t>жегодное медицинское освидетельствование для признания годными к выполнению работ в порядке, установленном Минздравом России. В направлении на медицинский осмотр должно быть указано о выполнении рабочим работ н</w:t>
      </w:r>
      <w:r w:rsidRPr="00A710B1">
        <w:rPr>
          <w:rFonts w:ascii="Times New Roman" w:hAnsi="Times New Roman" w:cs="Times New Roman"/>
          <w:sz w:val="24"/>
          <w:szCs w:val="24"/>
          <w:lang w:val="ru-RU"/>
        </w:rPr>
        <w:t>а высоте и во вредных условиях;</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w:t>
      </w:r>
      <w:r w:rsidR="00C36BB5" w:rsidRPr="00A710B1">
        <w:rPr>
          <w:rFonts w:ascii="Times New Roman" w:hAnsi="Times New Roman" w:cs="Times New Roman"/>
          <w:sz w:val="24"/>
          <w:szCs w:val="24"/>
          <w:lang w:val="ru-RU"/>
        </w:rPr>
        <w:t>бучение и проверку знаний безопасных методов работ, подтверждаемых</w:t>
      </w:r>
      <w:r w:rsidRPr="00A710B1">
        <w:rPr>
          <w:rFonts w:ascii="Times New Roman" w:hAnsi="Times New Roman" w:cs="Times New Roman"/>
          <w:sz w:val="24"/>
          <w:szCs w:val="24"/>
          <w:lang w:val="ru-RU"/>
        </w:rPr>
        <w:t xml:space="preserve"> соответствующим удостоверением;</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вод</w:t>
      </w:r>
      <w:r w:rsidRPr="00A710B1">
        <w:rPr>
          <w:rFonts w:ascii="Times New Roman" w:hAnsi="Times New Roman" w:cs="Times New Roman"/>
          <w:sz w:val="24"/>
          <w:szCs w:val="24"/>
          <w:lang w:val="ru-RU"/>
        </w:rPr>
        <w:t>ный инструктаж по охране труда;</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ервичн</w:t>
      </w:r>
      <w:r w:rsidRPr="00A710B1">
        <w:rPr>
          <w:rFonts w:ascii="Times New Roman" w:hAnsi="Times New Roman" w:cs="Times New Roman"/>
          <w:sz w:val="24"/>
          <w:szCs w:val="24"/>
          <w:lang w:val="ru-RU"/>
        </w:rPr>
        <w:t>ый инструктаж на рабочем месте;</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w:t>
      </w:r>
      <w:r w:rsidR="00C36BB5" w:rsidRPr="00A710B1">
        <w:rPr>
          <w:rFonts w:ascii="Times New Roman" w:hAnsi="Times New Roman" w:cs="Times New Roman"/>
          <w:sz w:val="24"/>
          <w:szCs w:val="24"/>
          <w:lang w:val="ru-RU"/>
        </w:rPr>
        <w:t>тажировку под руководств</w:t>
      </w:r>
      <w:r w:rsidRPr="00A710B1">
        <w:rPr>
          <w:rFonts w:ascii="Times New Roman" w:hAnsi="Times New Roman" w:cs="Times New Roman"/>
          <w:sz w:val="24"/>
          <w:szCs w:val="24"/>
          <w:lang w:val="ru-RU"/>
        </w:rPr>
        <w:t>ом опытного верхолаза-канатчика.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Работники обязаны поддерживать порядок на рабочем месте, в процессе выполнения работ очищать его от мусора, снега, наледи, не допускать нарушения правил складирования материалов и конструкций, а также перегрузки средств </w:t>
      </w:r>
      <w:proofErr w:type="spellStart"/>
      <w:r w:rsidRPr="00A710B1">
        <w:rPr>
          <w:rFonts w:ascii="Times New Roman" w:hAnsi="Times New Roman" w:cs="Times New Roman"/>
        </w:rPr>
        <w:t>подмашинивания</w:t>
      </w:r>
      <w:proofErr w:type="spellEnd"/>
      <w:r w:rsidRPr="00A710B1">
        <w:rPr>
          <w:rFonts w:ascii="Times New Roman" w:hAnsi="Times New Roman" w:cs="Times New Roman"/>
        </w:rPr>
        <w:t xml:space="preserve"> и целостности ограждающих защитных устройств. Применяемые в процессе работы средства защиты, механизированный инструмент, оборудование, технологическая оснастка должны быть использованы по назначению в соответствии с инструкциями заводов изготовителей по их эксплуатации и в порядке, установленном проектами производства работ, технологическими картами или другими технологическими документами.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Работники, находящиеся вблизи места происшествия, несчастного случая, должны оказать помощь пострадавшему и сообщить об этом руководителю работ. При расследовании причин несчастного случая работники обязаны сообщить известные им обстоятельства происшедшего несчастного случая.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Работники, виновные в нарушении требований настоящей инструкции, несут административную и уголовную ответственность в порядке, установленном законодательством.</w:t>
      </w:r>
    </w:p>
    <w:p w:rsidR="00C36BB5" w:rsidRPr="00A710B1" w:rsidRDefault="00C36BB5" w:rsidP="00A710B1">
      <w:pPr>
        <w:ind w:firstLine="426"/>
        <w:rPr>
          <w:rFonts w:ascii="Times New Roman" w:hAnsi="Times New Roman" w:cs="Times New Roman"/>
          <w:b/>
        </w:rPr>
      </w:pPr>
      <w:r w:rsidRPr="00A710B1">
        <w:rPr>
          <w:rFonts w:ascii="Times New Roman" w:hAnsi="Times New Roman" w:cs="Times New Roman"/>
          <w:b/>
        </w:rPr>
        <w:t>Требования безопасности перед начал</w:t>
      </w:r>
      <w:r w:rsidR="00F82B85" w:rsidRPr="00A710B1">
        <w:rPr>
          <w:rFonts w:ascii="Times New Roman" w:hAnsi="Times New Roman" w:cs="Times New Roman"/>
          <w:b/>
        </w:rPr>
        <w:t>ом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Перед н</w:t>
      </w:r>
      <w:r w:rsidR="00F82B85" w:rsidRPr="00A710B1">
        <w:rPr>
          <w:rFonts w:ascii="Times New Roman" w:hAnsi="Times New Roman" w:cs="Times New Roman"/>
        </w:rPr>
        <w:t>ачалом работы альпинист обязан;</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олучить на</w:t>
      </w:r>
      <w:r w:rsidRPr="00A710B1">
        <w:rPr>
          <w:rFonts w:ascii="Times New Roman" w:hAnsi="Times New Roman" w:cs="Times New Roman"/>
          <w:sz w:val="24"/>
          <w:szCs w:val="24"/>
          <w:lang w:val="ru-RU"/>
        </w:rPr>
        <w:t>ряд-допуск на проведение работ;</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редъявить руководителю работ удостоверение о проверке з</w:t>
      </w:r>
      <w:r w:rsidRPr="00A710B1">
        <w:rPr>
          <w:rFonts w:ascii="Times New Roman" w:hAnsi="Times New Roman" w:cs="Times New Roman"/>
          <w:sz w:val="24"/>
          <w:szCs w:val="24"/>
          <w:lang w:val="ru-RU"/>
        </w:rPr>
        <w:t>наний безопасных методов работ;</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 xml:space="preserve">ройти инструктаж на рабочем месте </w:t>
      </w:r>
      <w:r w:rsidRPr="00A710B1">
        <w:rPr>
          <w:rFonts w:ascii="Times New Roman" w:hAnsi="Times New Roman" w:cs="Times New Roman"/>
          <w:sz w:val="24"/>
          <w:szCs w:val="24"/>
          <w:lang w:val="ru-RU"/>
        </w:rPr>
        <w:t>по специфике выполняемых работ;</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w:t>
      </w:r>
      <w:r w:rsidR="00C36BB5" w:rsidRPr="00A710B1">
        <w:rPr>
          <w:rFonts w:ascii="Times New Roman" w:hAnsi="Times New Roman" w:cs="Times New Roman"/>
          <w:sz w:val="24"/>
          <w:szCs w:val="24"/>
          <w:lang w:val="ru-RU"/>
        </w:rPr>
        <w:t xml:space="preserve">адеть спецодежду, </w:t>
      </w:r>
      <w:proofErr w:type="spellStart"/>
      <w:r w:rsidR="00C36BB5" w:rsidRPr="00A710B1">
        <w:rPr>
          <w:rFonts w:ascii="Times New Roman" w:hAnsi="Times New Roman" w:cs="Times New Roman"/>
          <w:sz w:val="24"/>
          <w:szCs w:val="24"/>
          <w:lang w:val="ru-RU"/>
        </w:rPr>
        <w:t>спецобувь</w:t>
      </w:r>
      <w:proofErr w:type="spellEnd"/>
      <w:r w:rsidR="00C36BB5" w:rsidRPr="00A710B1">
        <w:rPr>
          <w:rFonts w:ascii="Times New Roman" w:hAnsi="Times New Roman" w:cs="Times New Roman"/>
          <w:sz w:val="24"/>
          <w:szCs w:val="24"/>
          <w:lang w:val="ru-RU"/>
        </w:rPr>
        <w:t xml:space="preserve">. Надеть каску строительную, соответствующую ГОСТ 12.4.087-80. Допускается использование спортивных </w:t>
      </w:r>
      <w:r w:rsidR="00BB6D94" w:rsidRPr="00A710B1">
        <w:rPr>
          <w:rFonts w:ascii="Times New Roman" w:hAnsi="Times New Roman" w:cs="Times New Roman"/>
          <w:sz w:val="24"/>
          <w:szCs w:val="24"/>
          <w:lang w:val="ru-RU"/>
        </w:rPr>
        <w:t>альпинистских и спелеологических касок,</w:t>
      </w:r>
      <w:r w:rsidR="00C36BB5" w:rsidRPr="00A710B1">
        <w:rPr>
          <w:rFonts w:ascii="Times New Roman" w:hAnsi="Times New Roman" w:cs="Times New Roman"/>
          <w:sz w:val="24"/>
          <w:szCs w:val="24"/>
          <w:lang w:val="ru-RU"/>
        </w:rPr>
        <w:t xml:space="preserve"> прошедших испытания в соответствии с ГОСТ 17047-71); </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w:t>
      </w:r>
      <w:r w:rsidR="00C36BB5" w:rsidRPr="00A710B1">
        <w:rPr>
          <w:rFonts w:ascii="Times New Roman" w:hAnsi="Times New Roman" w:cs="Times New Roman"/>
          <w:sz w:val="24"/>
          <w:szCs w:val="24"/>
          <w:lang w:val="ru-RU"/>
        </w:rPr>
        <w:t>одготовить личное снаряжение верхолаза-канатчика, проверить его соответствие виду производимых работ и требованиям безопасности. Средствами труда бригад, ведущих работу методами промышленного альпинизма, обеспечивающим</w:t>
      </w:r>
      <w:r w:rsidRPr="00A710B1">
        <w:rPr>
          <w:rFonts w:ascii="Times New Roman" w:hAnsi="Times New Roman" w:cs="Times New Roman"/>
          <w:sz w:val="24"/>
          <w:szCs w:val="24"/>
          <w:lang w:val="ru-RU"/>
        </w:rPr>
        <w:t xml:space="preserve">и </w:t>
      </w:r>
      <w:r w:rsidR="00BB6D94" w:rsidRPr="00A710B1">
        <w:rPr>
          <w:rFonts w:ascii="Times New Roman" w:hAnsi="Times New Roman" w:cs="Times New Roman"/>
          <w:sz w:val="24"/>
          <w:szCs w:val="24"/>
          <w:lang w:val="ru-RU"/>
        </w:rPr>
        <w:t>основную технологию,</w:t>
      </w:r>
      <w:r w:rsidRPr="00A710B1">
        <w:rPr>
          <w:rFonts w:ascii="Times New Roman" w:hAnsi="Times New Roman" w:cs="Times New Roman"/>
          <w:sz w:val="24"/>
          <w:szCs w:val="24"/>
          <w:lang w:val="ru-RU"/>
        </w:rPr>
        <w:t xml:space="preserve"> являются.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Индивидуальная подвесная система верхолаза-канатчика по ГОСТ 12.4.089-80 для предохранительных поясов;</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еревка основная диаметром 9 - 12 мм по ТУ62-3931-75;</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w:t>
      </w:r>
      <w:r w:rsidR="00C36BB5" w:rsidRPr="00A710B1">
        <w:rPr>
          <w:rFonts w:ascii="Times New Roman" w:hAnsi="Times New Roman" w:cs="Times New Roman"/>
          <w:sz w:val="24"/>
          <w:szCs w:val="24"/>
          <w:lang w:val="ru-RU"/>
        </w:rPr>
        <w:t>еревка вспомогательная (репшнур диаметром 6 мм) по ТУ62-3931-75;</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к</w:t>
      </w:r>
      <w:r w:rsidR="00C36BB5" w:rsidRPr="00A710B1">
        <w:rPr>
          <w:rFonts w:ascii="Times New Roman" w:hAnsi="Times New Roman" w:cs="Times New Roman"/>
          <w:sz w:val="24"/>
          <w:szCs w:val="24"/>
          <w:lang w:val="ru-RU"/>
        </w:rPr>
        <w:t>арабины альпинистские по ТУ62-7462-80;</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ф</w:t>
      </w:r>
      <w:r w:rsidR="00C36BB5" w:rsidRPr="00A710B1">
        <w:rPr>
          <w:rFonts w:ascii="Times New Roman" w:hAnsi="Times New Roman" w:cs="Times New Roman"/>
          <w:sz w:val="24"/>
          <w:szCs w:val="24"/>
          <w:lang w:val="ru-RU"/>
        </w:rPr>
        <w:t>рикционные подъемные устройства (самохваты) по ОСТ 62-99-78;</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ф</w:t>
      </w:r>
      <w:r w:rsidR="00C36BB5" w:rsidRPr="00A710B1">
        <w:rPr>
          <w:rFonts w:ascii="Times New Roman" w:hAnsi="Times New Roman" w:cs="Times New Roman"/>
          <w:sz w:val="24"/>
          <w:szCs w:val="24"/>
          <w:lang w:val="ru-RU"/>
        </w:rPr>
        <w:t>рикционные спусковые устройства по ТУ62-7291-82;</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к</w:t>
      </w:r>
      <w:r w:rsidR="00C36BB5" w:rsidRPr="00A710B1">
        <w:rPr>
          <w:rFonts w:ascii="Times New Roman" w:hAnsi="Times New Roman" w:cs="Times New Roman"/>
          <w:sz w:val="24"/>
          <w:szCs w:val="24"/>
          <w:lang w:val="ru-RU"/>
        </w:rPr>
        <w:t>анат стальной (трос) по ГОСТ 7681-68;</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w:t>
      </w:r>
      <w:r w:rsidR="00C36BB5" w:rsidRPr="00A710B1">
        <w:rPr>
          <w:rFonts w:ascii="Times New Roman" w:hAnsi="Times New Roman" w:cs="Times New Roman"/>
          <w:sz w:val="24"/>
          <w:szCs w:val="24"/>
          <w:lang w:val="ru-RU"/>
        </w:rPr>
        <w:t>наряжение спасательное, тросовое альпинистское по ТУ62-3882-75.</w:t>
      </w:r>
    </w:p>
    <w:p w:rsidR="00C36BB5" w:rsidRPr="00A710B1" w:rsidRDefault="00F82B8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lastRenderedPageBreak/>
        <w:t>с</w:t>
      </w:r>
      <w:r w:rsidR="00C36BB5" w:rsidRPr="00A710B1">
        <w:rPr>
          <w:rFonts w:ascii="Times New Roman" w:hAnsi="Times New Roman" w:cs="Times New Roman"/>
          <w:sz w:val="24"/>
          <w:szCs w:val="24"/>
          <w:lang w:val="ru-RU"/>
        </w:rPr>
        <w:t xml:space="preserve">амодельное снаряжение, используемое при работе должно отвечать требованиям соответствующих стандартов.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Средства труда верхолазов-канатчиков являются одновременно средствами защиты от падения. Они должны подвергаться следующим видам контроля: </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Входной контроль - проверка качества нового снаряжения. Производится визуально. В случае необходимости проводятся испытания;</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Плановые проверки надежности снаряжения. Проводятся не реже одного раза в 6 месяцев. Для индивидуальной подвесной системы верхолаза-канатчика требования плановых испытаний отражены в ГОСТ 12.4.089-80;</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Ежедневный визуальный контроль;</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Контроль правильности хранения.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После получения задания у руководителя </w:t>
      </w:r>
      <w:r w:rsidR="00F82B85" w:rsidRPr="00A710B1">
        <w:rPr>
          <w:rFonts w:ascii="Times New Roman" w:hAnsi="Times New Roman" w:cs="Times New Roman"/>
        </w:rPr>
        <w:t>работ верхолаз-канатчик должен:</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Проверить рабочее место и подходы к нему на соответствие требованиям безопасности и убрать ненужные предметы;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Произвести визуальный и тактильный контроль пригодности личного снаряжения к использованию;</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Обеспечить сигнальное ограждение мест ведения работ, ограничивающего доступ под работающего альпиниста посторонних (Ограждению подлежит зона радиусом 0,25Н, где Н- высота, на которой выполняется работа. Ограждение делается веревкой или проволокой на стойках высотой 0,8 - 1 метр с красными флажками через 2 - 3 метра, кроме того вывешиваются плакаты "Опасная зона!", "Стой! На верху работают". В случае нецелесообразности организации такого ограждения при разовой или кратковременной работе, внизу выставляется охранный пост. Сигнальщик охранного поста обеспечивается красной нарукавной повязкой, красным флажком и свистком;</w:t>
      </w:r>
    </w:p>
    <w:p w:rsidR="0088115D" w:rsidRPr="00A710B1" w:rsidRDefault="0088115D" w:rsidP="00A710B1">
      <w:pPr>
        <w:ind w:left="786"/>
        <w:jc w:val="both"/>
        <w:rPr>
          <w:rFonts w:ascii="Times New Roman" w:hAnsi="Times New Roman" w:cs="Times New Roman"/>
        </w:rPr>
      </w:pPr>
    </w:p>
    <w:p w:rsidR="0088115D" w:rsidRPr="00A710B1" w:rsidRDefault="00C36BB5" w:rsidP="00A710B1">
      <w:pPr>
        <w:ind w:firstLine="426"/>
        <w:rPr>
          <w:rFonts w:ascii="Times New Roman" w:hAnsi="Times New Roman" w:cs="Times New Roman"/>
          <w:b/>
        </w:rPr>
      </w:pPr>
      <w:r w:rsidRPr="00A710B1">
        <w:rPr>
          <w:rFonts w:ascii="Times New Roman" w:hAnsi="Times New Roman" w:cs="Times New Roman"/>
          <w:b/>
        </w:rPr>
        <w:t>Требования безопасности во время проведения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выполнении строительно-монтажных и иных работ методами промышленного альпинизма верхолаз-канатчик обязан:</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Использовать полный комплект индивидуального снаряжения необходимого для безопасного выполнения данной работы (страховочное снаряжение, индивидуальные средства защиты и пр.), исходя из конкретных условий ее выполнения.</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Исключить падение инструментов, приспособлений, используемых материалов.</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Верхолаз-канатчик должен обезопасить себя от падающих сверху предметов, для чего нельзя оставлять выше себя предметы или материалы, находящиеся в неустойчивом положении (разбитое стекло, отслоившаяся штукатурка, облицовка и пр.) Такие предметы (материалы) в процессе спуска должны быть закреплены или сняты (демонтированы) и спущены вниз.</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Не допускать работу двух и более верхолазов-канатчиков непосредственно друг под другом.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Для предохранения веревки от перебивания падающими предметами допускается при работе на отвесе использовать транспортный мешок, подвешенный к подвесной системе верхолаза-канатчика, в который убраны нижние концы используемых линейных опор.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В любой момент времени работы в условиях, где возможно падение, верхолаз-канатчик должен обеспечить себе страховку или </w:t>
      </w:r>
      <w:proofErr w:type="spellStart"/>
      <w:r w:rsidRPr="00A710B1">
        <w:rPr>
          <w:rFonts w:ascii="Times New Roman" w:hAnsi="Times New Roman" w:cs="Times New Roman"/>
        </w:rPr>
        <w:t>самостраховку</w:t>
      </w:r>
      <w:proofErr w:type="spellEnd"/>
      <w:r w:rsidRPr="00A710B1">
        <w:rPr>
          <w:rFonts w:ascii="Times New Roman" w:hAnsi="Times New Roman" w:cs="Times New Roman"/>
        </w:rPr>
        <w:t xml:space="preserve"> с использованием основной опоры.</w:t>
      </w:r>
    </w:p>
    <w:p w:rsidR="00C36BB5" w:rsidRPr="00A710B1" w:rsidRDefault="00C36BB5" w:rsidP="00A710B1">
      <w:pPr>
        <w:ind w:right="326" w:firstLine="284"/>
        <w:jc w:val="both"/>
        <w:rPr>
          <w:rFonts w:ascii="Times New Roman" w:hAnsi="Times New Roman" w:cs="Times New Roman"/>
        </w:rPr>
      </w:pPr>
    </w:p>
    <w:p w:rsidR="006F6BD8" w:rsidRPr="00A710B1" w:rsidRDefault="006F6BD8" w:rsidP="00A710B1">
      <w:pPr>
        <w:ind w:right="326"/>
        <w:jc w:val="both"/>
        <w:rPr>
          <w:rFonts w:ascii="Times New Roman" w:hAnsi="Times New Roman" w:cs="Times New Roman"/>
        </w:rPr>
      </w:pPr>
    </w:p>
    <w:p w:rsidR="001427D4" w:rsidRDefault="001427D4" w:rsidP="00A710B1">
      <w:pPr>
        <w:ind w:right="326" w:firstLine="284"/>
        <w:jc w:val="center"/>
        <w:rPr>
          <w:rFonts w:ascii="Times New Roman" w:hAnsi="Times New Roman" w:cs="Times New Roman"/>
          <w:b/>
        </w:rPr>
      </w:pPr>
    </w:p>
    <w:p w:rsidR="001427D4" w:rsidRDefault="001427D4" w:rsidP="00A710B1">
      <w:pPr>
        <w:ind w:right="326" w:firstLine="284"/>
        <w:jc w:val="center"/>
        <w:rPr>
          <w:rFonts w:ascii="Times New Roman" w:hAnsi="Times New Roman" w:cs="Times New Roman"/>
          <w:b/>
        </w:rPr>
      </w:pPr>
    </w:p>
    <w:p w:rsidR="001427D4" w:rsidRDefault="001427D4" w:rsidP="00A710B1">
      <w:pPr>
        <w:ind w:right="326" w:firstLine="284"/>
        <w:jc w:val="center"/>
        <w:rPr>
          <w:rFonts w:ascii="Times New Roman" w:hAnsi="Times New Roman" w:cs="Times New Roman"/>
          <w:b/>
        </w:rPr>
      </w:pPr>
    </w:p>
    <w:p w:rsidR="001427D4" w:rsidRDefault="001427D4" w:rsidP="00A710B1">
      <w:pPr>
        <w:ind w:right="326" w:firstLine="284"/>
        <w:jc w:val="center"/>
        <w:rPr>
          <w:rFonts w:ascii="Times New Roman" w:hAnsi="Times New Roman" w:cs="Times New Roman"/>
          <w:b/>
        </w:rPr>
      </w:pPr>
    </w:p>
    <w:p w:rsidR="001427D4" w:rsidRDefault="001427D4" w:rsidP="00A710B1">
      <w:pPr>
        <w:ind w:right="326" w:firstLine="284"/>
        <w:jc w:val="center"/>
        <w:rPr>
          <w:rFonts w:ascii="Times New Roman" w:hAnsi="Times New Roman" w:cs="Times New Roman"/>
          <w:b/>
        </w:rPr>
      </w:pPr>
    </w:p>
    <w:p w:rsidR="001427D4" w:rsidRDefault="001427D4" w:rsidP="00A710B1">
      <w:pPr>
        <w:ind w:right="326" w:firstLine="284"/>
        <w:jc w:val="center"/>
        <w:rPr>
          <w:rFonts w:ascii="Times New Roman" w:hAnsi="Times New Roman" w:cs="Times New Roman"/>
          <w:b/>
        </w:rPr>
      </w:pPr>
    </w:p>
    <w:p w:rsidR="001427D4" w:rsidRDefault="001427D4" w:rsidP="00A710B1">
      <w:pPr>
        <w:ind w:right="326" w:firstLine="284"/>
        <w:jc w:val="center"/>
        <w:rPr>
          <w:rFonts w:ascii="Times New Roman" w:hAnsi="Times New Roman" w:cs="Times New Roman"/>
          <w:b/>
        </w:rPr>
      </w:pPr>
    </w:p>
    <w:p w:rsidR="00C36BB5" w:rsidRPr="00A710B1" w:rsidRDefault="00C36BB5" w:rsidP="00A710B1">
      <w:pPr>
        <w:ind w:right="326" w:firstLine="284"/>
        <w:jc w:val="center"/>
        <w:rPr>
          <w:rFonts w:ascii="Times New Roman" w:hAnsi="Times New Roman" w:cs="Times New Roman"/>
          <w:b/>
        </w:rPr>
      </w:pPr>
      <w:r w:rsidRPr="00A710B1">
        <w:rPr>
          <w:rFonts w:ascii="Times New Roman" w:hAnsi="Times New Roman" w:cs="Times New Roman"/>
          <w:b/>
        </w:rPr>
        <w:t>ЗНАКИ БЕЗОПАСНОСТИ</w:t>
      </w:r>
    </w:p>
    <w:p w:rsidR="00C36BB5" w:rsidRPr="00A710B1" w:rsidRDefault="00C36BB5" w:rsidP="00A710B1">
      <w:pPr>
        <w:ind w:right="326" w:firstLine="284"/>
        <w:jc w:val="center"/>
        <w:rPr>
          <w:rFonts w:ascii="Times New Roman" w:hAnsi="Times New Roman" w:cs="Times New Roman"/>
          <w:b/>
        </w:rPr>
      </w:pP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201"/>
        <w:gridCol w:w="1317"/>
        <w:gridCol w:w="3503"/>
      </w:tblGrid>
      <w:tr w:rsidR="00C36BB5" w:rsidRPr="00A710B1" w:rsidTr="00FC0C89">
        <w:trPr>
          <w:jc w:val="center"/>
        </w:trPr>
        <w:tc>
          <w:tcPr>
            <w:tcW w:w="3119" w:type="dxa"/>
          </w:tcPr>
          <w:p w:rsidR="00C36BB5" w:rsidRPr="00A710B1" w:rsidRDefault="00C36BB5" w:rsidP="00A710B1">
            <w:pPr>
              <w:tabs>
                <w:tab w:val="left" w:pos="1320"/>
              </w:tabs>
              <w:jc w:val="center"/>
              <w:rPr>
                <w:rFonts w:ascii="Times New Roman" w:hAnsi="Times New Roman" w:cs="Times New Roman"/>
                <w:b/>
              </w:rPr>
            </w:pPr>
            <w:r w:rsidRPr="00A710B1">
              <w:rPr>
                <w:rFonts w:ascii="Times New Roman" w:hAnsi="Times New Roman" w:cs="Times New Roman"/>
                <w:b/>
              </w:rPr>
              <w:t>Наименование</w:t>
            </w:r>
          </w:p>
        </w:tc>
        <w:tc>
          <w:tcPr>
            <w:tcW w:w="2201" w:type="dxa"/>
          </w:tcPr>
          <w:p w:rsidR="00C36BB5" w:rsidRPr="00A710B1" w:rsidRDefault="00C36BB5" w:rsidP="00A710B1">
            <w:pPr>
              <w:tabs>
                <w:tab w:val="left" w:pos="1320"/>
              </w:tabs>
              <w:jc w:val="center"/>
              <w:rPr>
                <w:rFonts w:ascii="Times New Roman" w:hAnsi="Times New Roman" w:cs="Times New Roman"/>
                <w:b/>
              </w:rPr>
            </w:pPr>
            <w:r w:rsidRPr="00A710B1">
              <w:rPr>
                <w:rFonts w:ascii="Times New Roman" w:hAnsi="Times New Roman" w:cs="Times New Roman"/>
                <w:b/>
              </w:rPr>
              <w:t>Вид</w:t>
            </w:r>
          </w:p>
        </w:tc>
        <w:tc>
          <w:tcPr>
            <w:tcW w:w="1317" w:type="dxa"/>
          </w:tcPr>
          <w:p w:rsidR="00C36BB5" w:rsidRPr="00A710B1" w:rsidRDefault="00C36BB5" w:rsidP="00A710B1">
            <w:pPr>
              <w:tabs>
                <w:tab w:val="left" w:pos="1320"/>
              </w:tabs>
              <w:jc w:val="center"/>
              <w:rPr>
                <w:rFonts w:ascii="Times New Roman" w:hAnsi="Times New Roman" w:cs="Times New Roman"/>
                <w:b/>
              </w:rPr>
            </w:pPr>
            <w:r w:rsidRPr="00A710B1">
              <w:rPr>
                <w:rFonts w:ascii="Times New Roman" w:hAnsi="Times New Roman" w:cs="Times New Roman"/>
                <w:b/>
              </w:rPr>
              <w:t>Код</w:t>
            </w:r>
          </w:p>
        </w:tc>
        <w:tc>
          <w:tcPr>
            <w:tcW w:w="3503" w:type="dxa"/>
          </w:tcPr>
          <w:p w:rsidR="00C36BB5" w:rsidRPr="00A710B1" w:rsidRDefault="00C36BB5" w:rsidP="00A710B1">
            <w:pPr>
              <w:tabs>
                <w:tab w:val="left" w:pos="1320"/>
              </w:tabs>
              <w:jc w:val="center"/>
              <w:rPr>
                <w:rFonts w:ascii="Times New Roman" w:hAnsi="Times New Roman" w:cs="Times New Roman"/>
                <w:b/>
              </w:rPr>
            </w:pPr>
            <w:r w:rsidRPr="00A710B1">
              <w:rPr>
                <w:rFonts w:ascii="Times New Roman" w:hAnsi="Times New Roman" w:cs="Times New Roman"/>
                <w:b/>
              </w:rPr>
              <w:t>Место установки знака</w:t>
            </w:r>
          </w:p>
        </w:tc>
      </w:tr>
      <w:tr w:rsidR="00C36BB5" w:rsidRPr="00A710B1" w:rsidTr="00FC0C89">
        <w:trPr>
          <w:jc w:val="center"/>
        </w:trPr>
        <w:tc>
          <w:tcPr>
            <w:tcW w:w="3119"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Проход запрещен</w:t>
            </w:r>
          </w:p>
        </w:tc>
        <w:tc>
          <w:tcPr>
            <w:tcW w:w="2201" w:type="dxa"/>
          </w:tcPr>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noProof/>
                <w:sz w:val="20"/>
              </w:rPr>
              <w:drawing>
                <wp:inline distT="0" distB="0" distL="0" distR="0" wp14:anchorId="4D645D74" wp14:editId="1E61FC71">
                  <wp:extent cx="685800" cy="781050"/>
                  <wp:effectExtent l="0" t="0" r="0" b="0"/>
                  <wp:docPr id="16" name="Рисунок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781050"/>
                          </a:xfrm>
                          <a:prstGeom prst="rect">
                            <a:avLst/>
                          </a:prstGeom>
                          <a:noFill/>
                          <a:ln>
                            <a:noFill/>
                          </a:ln>
                        </pic:spPr>
                      </pic:pic>
                    </a:graphicData>
                  </a:graphic>
                </wp:inline>
              </w:drawing>
            </w:r>
          </w:p>
        </w:tc>
        <w:tc>
          <w:tcPr>
            <w:tcW w:w="1317"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Р03</w:t>
            </w:r>
          </w:p>
        </w:tc>
        <w:tc>
          <w:tcPr>
            <w:tcW w:w="3503"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На воротах стройплощадки</w:t>
            </w:r>
          </w:p>
        </w:tc>
      </w:tr>
      <w:tr w:rsidR="00C36BB5" w:rsidRPr="00A710B1" w:rsidTr="00FC0C89">
        <w:trPr>
          <w:jc w:val="center"/>
        </w:trPr>
        <w:tc>
          <w:tcPr>
            <w:tcW w:w="3119" w:type="dxa"/>
          </w:tcPr>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Опасно. Возможно падение груза</w:t>
            </w:r>
          </w:p>
        </w:tc>
        <w:tc>
          <w:tcPr>
            <w:tcW w:w="2201" w:type="dxa"/>
          </w:tcPr>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noProof/>
                <w:sz w:val="20"/>
              </w:rPr>
              <w:drawing>
                <wp:inline distT="0" distB="0" distL="0" distR="0" wp14:anchorId="5B0909C3" wp14:editId="04C85955">
                  <wp:extent cx="638175" cy="609600"/>
                  <wp:effectExtent l="0" t="0" r="0" b="0"/>
                  <wp:docPr id="15" name="Рисунок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inline>
              </w:drawing>
            </w:r>
          </w:p>
        </w:tc>
        <w:tc>
          <w:tcPr>
            <w:tcW w:w="1317"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lang w:val="en-US"/>
              </w:rPr>
              <w:t>W06</w:t>
            </w:r>
          </w:p>
        </w:tc>
        <w:tc>
          <w:tcPr>
            <w:tcW w:w="3503" w:type="dxa"/>
          </w:tcPr>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На складе временного хранения строительных конструкций</w:t>
            </w:r>
          </w:p>
        </w:tc>
      </w:tr>
      <w:tr w:rsidR="00C36BB5" w:rsidRPr="00A710B1" w:rsidTr="00FC0C89">
        <w:trPr>
          <w:jc w:val="center"/>
        </w:trPr>
        <w:tc>
          <w:tcPr>
            <w:tcW w:w="3119" w:type="dxa"/>
          </w:tcPr>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Внимание. Опасность (прочие опасности)</w:t>
            </w:r>
          </w:p>
        </w:tc>
        <w:tc>
          <w:tcPr>
            <w:tcW w:w="2201" w:type="dxa"/>
          </w:tcPr>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noProof/>
                <w:sz w:val="20"/>
              </w:rPr>
              <w:drawing>
                <wp:inline distT="0" distB="0" distL="0" distR="0" wp14:anchorId="1F7E7869" wp14:editId="51DE0718">
                  <wp:extent cx="619125" cy="628650"/>
                  <wp:effectExtent l="0" t="0" r="0" b="0"/>
                  <wp:docPr id="14" name="Рисунок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p>
        </w:tc>
        <w:tc>
          <w:tcPr>
            <w:tcW w:w="1317"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lang w:val="en-US"/>
              </w:rPr>
              <w:t>W0</w:t>
            </w:r>
            <w:r w:rsidRPr="00A710B1">
              <w:rPr>
                <w:rFonts w:ascii="Times New Roman" w:hAnsi="Times New Roman" w:cs="Times New Roman"/>
                <w:sz w:val="20"/>
              </w:rPr>
              <w:t>9</w:t>
            </w:r>
          </w:p>
        </w:tc>
        <w:tc>
          <w:tcPr>
            <w:tcW w:w="3503"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У ограждения площадки</w:t>
            </w:r>
          </w:p>
        </w:tc>
      </w:tr>
      <w:tr w:rsidR="00C36BB5" w:rsidRPr="00A710B1" w:rsidTr="00FC0C89">
        <w:trPr>
          <w:jc w:val="center"/>
        </w:trPr>
        <w:tc>
          <w:tcPr>
            <w:tcW w:w="3119"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Работать в защитной каске (шлеме)</w:t>
            </w:r>
          </w:p>
        </w:tc>
        <w:tc>
          <w:tcPr>
            <w:tcW w:w="2201" w:type="dxa"/>
          </w:tcPr>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noProof/>
                <w:sz w:val="20"/>
              </w:rPr>
              <w:drawing>
                <wp:inline distT="0" distB="0" distL="0" distR="0" wp14:anchorId="7DD86ED5" wp14:editId="7320DDFB">
                  <wp:extent cx="666750" cy="790575"/>
                  <wp:effectExtent l="0" t="0" r="0" b="0"/>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750" cy="790575"/>
                          </a:xfrm>
                          <a:prstGeom prst="rect">
                            <a:avLst/>
                          </a:prstGeom>
                          <a:noFill/>
                          <a:ln>
                            <a:noFill/>
                          </a:ln>
                        </pic:spPr>
                      </pic:pic>
                    </a:graphicData>
                  </a:graphic>
                </wp:inline>
              </w:drawing>
            </w:r>
          </w:p>
        </w:tc>
        <w:tc>
          <w:tcPr>
            <w:tcW w:w="1317"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М02</w:t>
            </w:r>
          </w:p>
        </w:tc>
        <w:tc>
          <w:tcPr>
            <w:tcW w:w="3503" w:type="dxa"/>
          </w:tcPr>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 xml:space="preserve">У складской площадки, перед входом на стройплощадку, у места погрузки в автотранспорт, на монтаже </w:t>
            </w:r>
          </w:p>
        </w:tc>
      </w:tr>
      <w:tr w:rsidR="00C36BB5" w:rsidRPr="00A710B1" w:rsidTr="00FC0C89">
        <w:trPr>
          <w:jc w:val="center"/>
        </w:trPr>
        <w:tc>
          <w:tcPr>
            <w:tcW w:w="3119"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Проход здесь</w:t>
            </w:r>
          </w:p>
        </w:tc>
        <w:tc>
          <w:tcPr>
            <w:tcW w:w="2201" w:type="dxa"/>
          </w:tcPr>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noProof/>
                <w:sz w:val="20"/>
              </w:rPr>
              <w:drawing>
                <wp:inline distT="0" distB="0" distL="0" distR="0" wp14:anchorId="12304EF9" wp14:editId="625273DB">
                  <wp:extent cx="647700" cy="742950"/>
                  <wp:effectExtent l="0" t="0" r="0" b="0"/>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p>
        </w:tc>
        <w:tc>
          <w:tcPr>
            <w:tcW w:w="1317"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М10</w:t>
            </w:r>
          </w:p>
        </w:tc>
        <w:tc>
          <w:tcPr>
            <w:tcW w:w="3503" w:type="dxa"/>
          </w:tcPr>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По маршруту движения рабочих от бытовок к месту работы через 15-20м</w:t>
            </w:r>
          </w:p>
          <w:p w:rsidR="00C36BB5" w:rsidRPr="00A710B1" w:rsidRDefault="00C36BB5" w:rsidP="00A710B1">
            <w:pPr>
              <w:tabs>
                <w:tab w:val="left" w:pos="1320"/>
              </w:tabs>
              <w:jc w:val="center"/>
              <w:rPr>
                <w:rFonts w:ascii="Times New Roman" w:hAnsi="Times New Roman" w:cs="Times New Roman"/>
                <w:sz w:val="20"/>
              </w:rPr>
            </w:pPr>
          </w:p>
        </w:tc>
      </w:tr>
      <w:tr w:rsidR="00C36BB5" w:rsidRPr="00A710B1" w:rsidTr="00FC0C89">
        <w:trPr>
          <w:jc w:val="center"/>
        </w:trPr>
        <w:tc>
          <w:tcPr>
            <w:tcW w:w="3119"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Курить здесь</w:t>
            </w:r>
          </w:p>
        </w:tc>
        <w:tc>
          <w:tcPr>
            <w:tcW w:w="2201" w:type="dxa"/>
          </w:tcPr>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noProof/>
                <w:sz w:val="20"/>
              </w:rPr>
              <w:drawing>
                <wp:inline distT="0" distB="0" distL="0" distR="0" wp14:anchorId="145182DF" wp14:editId="161656FE">
                  <wp:extent cx="638175" cy="771525"/>
                  <wp:effectExtent l="0" t="0" r="0" b="0"/>
                  <wp:docPr id="4"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8175" cy="771525"/>
                          </a:xfrm>
                          <a:prstGeom prst="rect">
                            <a:avLst/>
                          </a:prstGeom>
                          <a:noFill/>
                          <a:ln>
                            <a:noFill/>
                          </a:ln>
                        </pic:spPr>
                      </pic:pic>
                    </a:graphicData>
                  </a:graphic>
                </wp:inline>
              </w:drawing>
            </w:r>
          </w:p>
        </w:tc>
        <w:tc>
          <w:tcPr>
            <w:tcW w:w="1317"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М15</w:t>
            </w:r>
          </w:p>
        </w:tc>
        <w:tc>
          <w:tcPr>
            <w:tcW w:w="3503"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У мест курения</w:t>
            </w:r>
          </w:p>
        </w:tc>
      </w:tr>
      <w:tr w:rsidR="00C36BB5" w:rsidRPr="00A710B1" w:rsidTr="00FC0C89">
        <w:trPr>
          <w:jc w:val="center"/>
        </w:trPr>
        <w:tc>
          <w:tcPr>
            <w:tcW w:w="3119"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Огнетушитель</w:t>
            </w:r>
          </w:p>
        </w:tc>
        <w:tc>
          <w:tcPr>
            <w:tcW w:w="2201" w:type="dxa"/>
          </w:tcPr>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noProof/>
                <w:sz w:val="20"/>
              </w:rPr>
              <w:drawing>
                <wp:inline distT="0" distB="0" distL="0" distR="0" wp14:anchorId="699C684D" wp14:editId="305A3FBE">
                  <wp:extent cx="676275" cy="771525"/>
                  <wp:effectExtent l="0" t="0" r="0" b="0"/>
                  <wp:docPr id="1" name="Рисунок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6275" cy="771525"/>
                          </a:xfrm>
                          <a:prstGeom prst="rect">
                            <a:avLst/>
                          </a:prstGeom>
                          <a:noFill/>
                          <a:ln>
                            <a:noFill/>
                          </a:ln>
                        </pic:spPr>
                      </pic:pic>
                    </a:graphicData>
                  </a:graphic>
                </wp:inline>
              </w:drawing>
            </w:r>
          </w:p>
        </w:tc>
        <w:tc>
          <w:tcPr>
            <w:tcW w:w="1317"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lang w:val="en-US"/>
              </w:rPr>
            </w:pPr>
            <w:r w:rsidRPr="00A710B1">
              <w:rPr>
                <w:rFonts w:ascii="Times New Roman" w:hAnsi="Times New Roman" w:cs="Times New Roman"/>
                <w:sz w:val="20"/>
                <w:lang w:val="en-US"/>
              </w:rPr>
              <w:t>F04</w:t>
            </w:r>
          </w:p>
        </w:tc>
        <w:tc>
          <w:tcPr>
            <w:tcW w:w="3503" w:type="dxa"/>
          </w:tcPr>
          <w:p w:rsidR="00C36BB5" w:rsidRPr="00A710B1" w:rsidRDefault="00C36BB5" w:rsidP="00A710B1">
            <w:pPr>
              <w:tabs>
                <w:tab w:val="left" w:pos="1320"/>
              </w:tabs>
              <w:jc w:val="center"/>
              <w:rPr>
                <w:rFonts w:ascii="Times New Roman" w:hAnsi="Times New Roman" w:cs="Times New Roman"/>
                <w:sz w:val="20"/>
              </w:rPr>
            </w:pPr>
          </w:p>
          <w:p w:rsidR="00C36BB5" w:rsidRPr="00A710B1" w:rsidRDefault="00C36BB5" w:rsidP="00A710B1">
            <w:pPr>
              <w:tabs>
                <w:tab w:val="left" w:pos="1320"/>
              </w:tabs>
              <w:jc w:val="center"/>
              <w:rPr>
                <w:rFonts w:ascii="Times New Roman" w:hAnsi="Times New Roman" w:cs="Times New Roman"/>
                <w:sz w:val="20"/>
              </w:rPr>
            </w:pPr>
            <w:r w:rsidRPr="00A710B1">
              <w:rPr>
                <w:rFonts w:ascii="Times New Roman" w:hAnsi="Times New Roman" w:cs="Times New Roman"/>
                <w:sz w:val="20"/>
              </w:rPr>
              <w:t>На каждой бытовке</w:t>
            </w:r>
          </w:p>
        </w:tc>
      </w:tr>
    </w:tbl>
    <w:p w:rsidR="00C36BB5" w:rsidRPr="00A710B1" w:rsidRDefault="00C36BB5" w:rsidP="00A710B1">
      <w:pPr>
        <w:ind w:right="326" w:firstLine="284"/>
        <w:jc w:val="both"/>
        <w:rPr>
          <w:rFonts w:ascii="Times New Roman" w:hAnsi="Times New Roman" w:cs="Times New Roman"/>
        </w:rPr>
      </w:pPr>
    </w:p>
    <w:p w:rsidR="00C36BB5" w:rsidRPr="00A710B1" w:rsidRDefault="00C36BB5" w:rsidP="00A710B1">
      <w:pPr>
        <w:ind w:right="326" w:firstLine="284"/>
        <w:jc w:val="both"/>
        <w:rPr>
          <w:rFonts w:ascii="Times New Roman" w:hAnsi="Times New Roman" w:cs="Times New Roman"/>
        </w:rPr>
      </w:pPr>
    </w:p>
    <w:p w:rsidR="00C36BB5" w:rsidRPr="00A710B1" w:rsidRDefault="00C36BB5" w:rsidP="00A710B1">
      <w:pPr>
        <w:ind w:right="326" w:firstLine="284"/>
        <w:jc w:val="both"/>
        <w:rPr>
          <w:rFonts w:ascii="Times New Roman" w:hAnsi="Times New Roman" w:cs="Times New Roman"/>
        </w:rPr>
      </w:pPr>
    </w:p>
    <w:p w:rsidR="0088115D" w:rsidRDefault="0088115D" w:rsidP="00A710B1">
      <w:pPr>
        <w:ind w:right="326"/>
        <w:jc w:val="both"/>
        <w:rPr>
          <w:rFonts w:ascii="Times New Roman" w:hAnsi="Times New Roman" w:cs="Times New Roman"/>
        </w:rPr>
      </w:pPr>
    </w:p>
    <w:p w:rsidR="00764F1B" w:rsidRDefault="00764F1B" w:rsidP="00A710B1">
      <w:pPr>
        <w:ind w:right="326"/>
        <w:jc w:val="both"/>
        <w:rPr>
          <w:rFonts w:ascii="Times New Roman" w:hAnsi="Times New Roman" w:cs="Times New Roman"/>
        </w:rPr>
      </w:pPr>
    </w:p>
    <w:p w:rsidR="00764F1B" w:rsidRDefault="00764F1B" w:rsidP="00A710B1">
      <w:pPr>
        <w:ind w:right="326"/>
        <w:jc w:val="both"/>
        <w:rPr>
          <w:rFonts w:ascii="Times New Roman" w:hAnsi="Times New Roman" w:cs="Times New Roman"/>
        </w:rPr>
      </w:pPr>
    </w:p>
    <w:p w:rsidR="001427D4" w:rsidRDefault="001427D4" w:rsidP="00A710B1">
      <w:pPr>
        <w:ind w:right="326"/>
        <w:jc w:val="both"/>
        <w:rPr>
          <w:rFonts w:ascii="Times New Roman" w:hAnsi="Times New Roman" w:cs="Times New Roman"/>
        </w:rPr>
      </w:pPr>
    </w:p>
    <w:p w:rsidR="001427D4" w:rsidRDefault="001427D4" w:rsidP="00A710B1">
      <w:pPr>
        <w:ind w:right="326"/>
        <w:jc w:val="both"/>
        <w:rPr>
          <w:rFonts w:ascii="Times New Roman" w:hAnsi="Times New Roman" w:cs="Times New Roman"/>
        </w:rPr>
      </w:pPr>
    </w:p>
    <w:p w:rsidR="001427D4" w:rsidRDefault="001427D4" w:rsidP="00A710B1">
      <w:pPr>
        <w:ind w:right="326"/>
        <w:jc w:val="both"/>
        <w:rPr>
          <w:rFonts w:ascii="Times New Roman" w:hAnsi="Times New Roman" w:cs="Times New Roman"/>
        </w:rPr>
      </w:pPr>
    </w:p>
    <w:p w:rsidR="001427D4" w:rsidRDefault="001427D4" w:rsidP="00A710B1">
      <w:pPr>
        <w:ind w:right="326"/>
        <w:jc w:val="both"/>
        <w:rPr>
          <w:rFonts w:ascii="Times New Roman" w:hAnsi="Times New Roman" w:cs="Times New Roman"/>
        </w:rPr>
      </w:pPr>
    </w:p>
    <w:p w:rsidR="001427D4" w:rsidRDefault="001427D4" w:rsidP="00A710B1">
      <w:pPr>
        <w:ind w:right="326"/>
        <w:jc w:val="both"/>
        <w:rPr>
          <w:rFonts w:ascii="Times New Roman" w:hAnsi="Times New Roman" w:cs="Times New Roman"/>
        </w:rPr>
      </w:pPr>
    </w:p>
    <w:p w:rsidR="001427D4" w:rsidRDefault="001427D4" w:rsidP="00A710B1">
      <w:pPr>
        <w:ind w:right="326"/>
        <w:jc w:val="both"/>
        <w:rPr>
          <w:rFonts w:ascii="Times New Roman" w:hAnsi="Times New Roman" w:cs="Times New Roman"/>
        </w:rPr>
      </w:pPr>
    </w:p>
    <w:p w:rsidR="001427D4" w:rsidRDefault="001427D4" w:rsidP="00A710B1">
      <w:pPr>
        <w:ind w:right="326"/>
        <w:jc w:val="both"/>
        <w:rPr>
          <w:rFonts w:ascii="Times New Roman" w:hAnsi="Times New Roman" w:cs="Times New Roman"/>
        </w:rPr>
      </w:pPr>
    </w:p>
    <w:p w:rsidR="001427D4" w:rsidRDefault="001427D4" w:rsidP="00A710B1">
      <w:pPr>
        <w:ind w:right="326"/>
        <w:jc w:val="both"/>
        <w:rPr>
          <w:rFonts w:ascii="Times New Roman" w:hAnsi="Times New Roman" w:cs="Times New Roman"/>
        </w:rPr>
      </w:pPr>
    </w:p>
    <w:p w:rsidR="001427D4" w:rsidRDefault="001427D4" w:rsidP="00A710B1">
      <w:pPr>
        <w:ind w:right="326"/>
        <w:jc w:val="both"/>
        <w:rPr>
          <w:rFonts w:ascii="Times New Roman" w:hAnsi="Times New Roman" w:cs="Times New Roman"/>
        </w:rPr>
      </w:pPr>
    </w:p>
    <w:p w:rsidR="001427D4" w:rsidRDefault="001427D4" w:rsidP="00A710B1">
      <w:pPr>
        <w:ind w:right="326"/>
        <w:jc w:val="both"/>
        <w:rPr>
          <w:rFonts w:ascii="Times New Roman" w:hAnsi="Times New Roman" w:cs="Times New Roman"/>
        </w:rPr>
      </w:pPr>
    </w:p>
    <w:p w:rsidR="001427D4" w:rsidRDefault="001427D4" w:rsidP="00A710B1">
      <w:pPr>
        <w:ind w:right="326"/>
        <w:jc w:val="both"/>
        <w:rPr>
          <w:rFonts w:ascii="Times New Roman" w:hAnsi="Times New Roman" w:cs="Times New Roman"/>
        </w:rPr>
      </w:pPr>
    </w:p>
    <w:p w:rsidR="001427D4" w:rsidRDefault="001427D4" w:rsidP="00A710B1">
      <w:pPr>
        <w:ind w:right="326"/>
        <w:jc w:val="both"/>
        <w:rPr>
          <w:rFonts w:ascii="Times New Roman" w:hAnsi="Times New Roman" w:cs="Times New Roman"/>
        </w:rPr>
      </w:pPr>
    </w:p>
    <w:p w:rsidR="00764F1B" w:rsidRDefault="00764F1B" w:rsidP="00A710B1">
      <w:pPr>
        <w:ind w:right="326"/>
        <w:jc w:val="both"/>
        <w:rPr>
          <w:rFonts w:ascii="Times New Roman" w:hAnsi="Times New Roman" w:cs="Times New Roman"/>
        </w:rPr>
      </w:pPr>
    </w:p>
    <w:p w:rsidR="00764F1B" w:rsidRPr="00A710B1" w:rsidRDefault="00764F1B" w:rsidP="00A710B1">
      <w:pPr>
        <w:ind w:right="326"/>
        <w:jc w:val="both"/>
        <w:rPr>
          <w:rFonts w:ascii="Times New Roman" w:hAnsi="Times New Roman" w:cs="Times New Roman"/>
        </w:rPr>
      </w:pPr>
    </w:p>
    <w:p w:rsidR="00C36BB5" w:rsidRPr="00A710B1" w:rsidRDefault="0070641A" w:rsidP="00A710B1">
      <w:pPr>
        <w:ind w:right="326"/>
        <w:jc w:val="center"/>
        <w:rPr>
          <w:rFonts w:ascii="Times New Roman" w:hAnsi="Times New Roman" w:cs="Times New Roman"/>
          <w:b/>
        </w:rPr>
      </w:pPr>
      <w:r w:rsidRPr="00A710B1">
        <w:rPr>
          <w:rFonts w:ascii="Times New Roman" w:hAnsi="Times New Roman" w:cs="Times New Roman"/>
          <w:b/>
        </w:rPr>
        <w:t>9</w:t>
      </w:r>
      <w:r w:rsidR="00C36BB5" w:rsidRPr="00A710B1">
        <w:rPr>
          <w:rFonts w:ascii="Times New Roman" w:hAnsi="Times New Roman" w:cs="Times New Roman"/>
          <w:b/>
        </w:rPr>
        <w:t>.МЕРОПРИЯТИЯ ПО ОБЕСПЕЧЕНИЮ ПОЖАРНОЙ БЕЗОПАСНОСТИ</w:t>
      </w:r>
    </w:p>
    <w:p w:rsidR="0070641A" w:rsidRPr="00A710B1" w:rsidRDefault="0070641A" w:rsidP="00A710B1">
      <w:pPr>
        <w:ind w:right="326"/>
        <w:jc w:val="center"/>
        <w:rPr>
          <w:rFonts w:ascii="Times New Roman" w:hAnsi="Times New Roman" w:cs="Times New Roman"/>
          <w:b/>
        </w:rPr>
      </w:pP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Комплекс работ по выполнению строительных работ должен быть выполнен в соответствии с требованиями пожарной безопасности, регламентируемыми следующими нормативными документами:</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Федеральный закон № 69-ФЗ от 21.12.1994г. «О пожарной безопасности»</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Федеральный закон №123-ФЗ от 22.07.2008г. «Технический регламент о требованиях пожарной безопасности»</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 «Правила противопожарного режима в Российской Федерации» утверждены постановлением Правительства Российской Федерации от 25 апреля 2012 г. N 390;</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СНиП 12-03-2001 «Безопасность труда в строительстве ч.1. Общие требования».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В отношении каждого объекта руководителем организации утверждается инструкция о мерах пожарной безопасности, в том числе отдельно для каждого </w:t>
      </w:r>
      <w:proofErr w:type="spellStart"/>
      <w:r w:rsidRPr="00A710B1">
        <w:rPr>
          <w:rFonts w:ascii="Times New Roman" w:hAnsi="Times New Roman" w:cs="Times New Roman"/>
        </w:rPr>
        <w:t>пожаровзрывоопасного</w:t>
      </w:r>
      <w:proofErr w:type="spellEnd"/>
      <w:r w:rsidRPr="00A710B1">
        <w:rPr>
          <w:rFonts w:ascii="Times New Roman" w:hAnsi="Times New Roman" w:cs="Times New Roman"/>
        </w:rPr>
        <w:t xml:space="preserve"> и пожароопасного помещения производственного и складского назначения.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Все работники допускаются к работе на объекте только после прохождения обучения мерам пожарной безопасности. Обучение лиц мерам пожарной безопасности осуществляется путем проведения противопожарного инструктажа и прохождения пожарно-технического минимума. Порядок и сроки проведения противопожарного инструктажа и прохождения пожарно-технического минимума определяются руководителем организации.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Руководитель организации назначает лицо, ответственное за пожарную безопасность, которое обеспечивает соблюдение требований пожарной безопасности на объекте.</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Во всех производственных, административных, складских и вспомогательных помещениях на видных местах должны быть вывешены таблички с указанием номера телефона вызова пожарной охраны.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Не допускается размещение сооружений на территории строительства с отступлениями от действующих норм и правил и утвержденного </w:t>
      </w:r>
      <w:proofErr w:type="spellStart"/>
      <w:r w:rsidRPr="00A710B1">
        <w:rPr>
          <w:rFonts w:ascii="Times New Roman" w:hAnsi="Times New Roman" w:cs="Times New Roman"/>
        </w:rPr>
        <w:t>стройгенплана</w:t>
      </w:r>
      <w:proofErr w:type="spellEnd"/>
      <w:r w:rsidRPr="00A710B1">
        <w:rPr>
          <w:rFonts w:ascii="Times New Roman" w:hAnsi="Times New Roman" w:cs="Times New Roman"/>
        </w:rPr>
        <w:t>. На территории строительства площадью 5 га и более должно быть не менее двух въездов с противоположных сторон площадки. Дороги должны иметь покрытие, пригодное для проезда пожарных автомобилей в любое время года. Ворота для въезда должны быть шириной не менее 4 м.</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 У въездов на строительную площадку устанавливаются (вывешиваются) планы с нанесенными строящимися основными и вспомогательными зданиями и сооружениями, въездами, подъездами, местонахождением </w:t>
      </w:r>
      <w:proofErr w:type="spellStart"/>
      <w:r w:rsidRPr="00A710B1">
        <w:rPr>
          <w:rFonts w:ascii="Times New Roman" w:hAnsi="Times New Roman" w:cs="Times New Roman"/>
        </w:rPr>
        <w:t>водоисточников</w:t>
      </w:r>
      <w:proofErr w:type="spellEnd"/>
      <w:r w:rsidRPr="00A710B1">
        <w:rPr>
          <w:rFonts w:ascii="Times New Roman" w:hAnsi="Times New Roman" w:cs="Times New Roman"/>
        </w:rPr>
        <w:t>, средств пожаротушения и связи.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Отдельные блок-контейнеры, используемые в качестве административно-бытовых помещений, допускается располагать 2-этажными группами не более 10 штук в группе и площадью не более 800 кв. метров. От этих групп до других объектов допускается расстояние не менее 15 метров. Проживание людей в указанных помещениях на территории строительства не допускается.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Ко всем строящимся и эксплуатируемым зданиям (в том числе временным), местам открытого хранения строительных материалов, конструкций и оборудования обеспечивается свободный подъезд. Устройство подъездов и дорог к строящимся зданиям необходимо завершить к началу основных строительных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Руководитель организации обеспечивает наличие на дверях помещений производственного и складского назначения и наружных установках обозначение их категорий по взрывопожарной и пожарной опасности, а также класса зоны в соответствии с главами 5, 7 и 8 Федерального закона "Технический регламент о требованиях пожарной безопасности".</w:t>
      </w:r>
    </w:p>
    <w:p w:rsidR="00C36BB5" w:rsidRDefault="00C36BB5" w:rsidP="00A710B1">
      <w:pPr>
        <w:ind w:right="326" w:firstLine="720"/>
        <w:jc w:val="both"/>
        <w:rPr>
          <w:rFonts w:ascii="Times New Roman" w:hAnsi="Times New Roman" w:cs="Times New Roman"/>
        </w:rPr>
      </w:pPr>
      <w:r w:rsidRPr="00A710B1">
        <w:rPr>
          <w:rFonts w:ascii="Times New Roman" w:hAnsi="Times New Roman" w:cs="Times New Roman"/>
        </w:rPr>
        <w:t>На территории строительной площадки и в местах временного размещения бытовых блок-контейнерных зданий должны быть установлены пожарные щиты. Комплектация пожарных щитов приведена в таблице:</w:t>
      </w:r>
    </w:p>
    <w:p w:rsidR="001427D4" w:rsidRDefault="001427D4" w:rsidP="00A710B1">
      <w:pPr>
        <w:ind w:right="326" w:firstLine="720"/>
        <w:jc w:val="both"/>
        <w:rPr>
          <w:rFonts w:ascii="Times New Roman" w:hAnsi="Times New Roman" w:cs="Times New Roman"/>
        </w:rPr>
      </w:pPr>
    </w:p>
    <w:p w:rsidR="00764F1B" w:rsidRDefault="00764F1B" w:rsidP="00A710B1">
      <w:pPr>
        <w:ind w:right="326" w:firstLine="720"/>
        <w:jc w:val="both"/>
        <w:rPr>
          <w:rFonts w:ascii="Times New Roman" w:hAnsi="Times New Roman" w:cs="Times New Roman"/>
        </w:rPr>
      </w:pPr>
    </w:p>
    <w:p w:rsidR="00764F1B" w:rsidRPr="00A710B1" w:rsidRDefault="00764F1B" w:rsidP="00A710B1">
      <w:pPr>
        <w:ind w:right="326" w:firstLine="720"/>
        <w:jc w:val="both"/>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3777"/>
        <w:gridCol w:w="2618"/>
        <w:gridCol w:w="2618"/>
      </w:tblGrid>
      <w:tr w:rsidR="00C36BB5" w:rsidRPr="00A710B1" w:rsidTr="00FC0C89">
        <w:trPr>
          <w:trHeight w:val="665"/>
          <w:jc w:val="center"/>
        </w:trPr>
        <w:tc>
          <w:tcPr>
            <w:tcW w:w="558" w:type="dxa"/>
            <w:vMerge w:val="restart"/>
            <w:shd w:val="clear" w:color="auto" w:fill="auto"/>
            <w:vAlign w:val="center"/>
          </w:tcPr>
          <w:p w:rsidR="00C36BB5" w:rsidRPr="00764F1B" w:rsidRDefault="00C36BB5" w:rsidP="00A710B1">
            <w:pPr>
              <w:jc w:val="center"/>
              <w:rPr>
                <w:rFonts w:ascii="Times New Roman" w:hAnsi="Times New Roman" w:cs="Times New Roman"/>
                <w:sz w:val="20"/>
              </w:rPr>
            </w:pPr>
            <w:r w:rsidRPr="00764F1B">
              <w:rPr>
                <w:rFonts w:ascii="Times New Roman" w:hAnsi="Times New Roman" w:cs="Times New Roman"/>
                <w:sz w:val="20"/>
              </w:rPr>
              <w:t>№ п/п</w:t>
            </w:r>
          </w:p>
        </w:tc>
        <w:tc>
          <w:tcPr>
            <w:tcW w:w="3777" w:type="dxa"/>
            <w:vMerge w:val="restart"/>
            <w:shd w:val="clear" w:color="auto" w:fill="auto"/>
            <w:vAlign w:val="center"/>
          </w:tcPr>
          <w:p w:rsidR="00C36BB5" w:rsidRPr="00764F1B" w:rsidRDefault="00C36BB5" w:rsidP="00A710B1">
            <w:pPr>
              <w:pStyle w:val="ConsPlusNonformat"/>
              <w:widowControl/>
              <w:jc w:val="center"/>
              <w:rPr>
                <w:rFonts w:ascii="Times New Roman" w:hAnsi="Times New Roman" w:cs="Times New Roman"/>
                <w:b/>
                <w:szCs w:val="24"/>
              </w:rPr>
            </w:pPr>
            <w:r w:rsidRPr="00764F1B">
              <w:rPr>
                <w:rFonts w:ascii="Times New Roman" w:hAnsi="Times New Roman" w:cs="Times New Roman"/>
                <w:b/>
                <w:szCs w:val="24"/>
              </w:rPr>
              <w:t>Наименование первичных</w:t>
            </w:r>
          </w:p>
          <w:p w:rsidR="00C36BB5" w:rsidRPr="00764F1B" w:rsidRDefault="00C36BB5" w:rsidP="00A710B1">
            <w:pPr>
              <w:pStyle w:val="ConsPlusNonformat"/>
              <w:widowControl/>
              <w:jc w:val="center"/>
              <w:rPr>
                <w:rFonts w:ascii="Times New Roman" w:hAnsi="Times New Roman" w:cs="Times New Roman"/>
                <w:b/>
                <w:szCs w:val="24"/>
              </w:rPr>
            </w:pPr>
            <w:r w:rsidRPr="00764F1B">
              <w:rPr>
                <w:rFonts w:ascii="Times New Roman" w:hAnsi="Times New Roman" w:cs="Times New Roman"/>
                <w:b/>
                <w:szCs w:val="24"/>
              </w:rPr>
              <w:t>средств пожаротушения,</w:t>
            </w:r>
          </w:p>
          <w:p w:rsidR="00C36BB5" w:rsidRPr="00764F1B" w:rsidRDefault="00C36BB5" w:rsidP="00A710B1">
            <w:pPr>
              <w:pStyle w:val="ConsPlusNonformat"/>
              <w:widowControl/>
              <w:jc w:val="center"/>
              <w:rPr>
                <w:rFonts w:ascii="Times New Roman" w:hAnsi="Times New Roman" w:cs="Times New Roman"/>
                <w:b/>
                <w:szCs w:val="24"/>
              </w:rPr>
            </w:pPr>
            <w:r w:rsidRPr="00764F1B">
              <w:rPr>
                <w:rFonts w:ascii="Times New Roman" w:hAnsi="Times New Roman" w:cs="Times New Roman"/>
                <w:b/>
                <w:szCs w:val="24"/>
              </w:rPr>
              <w:t>немеханизированного</w:t>
            </w:r>
          </w:p>
          <w:p w:rsidR="00C36BB5" w:rsidRPr="00764F1B" w:rsidRDefault="00C36BB5" w:rsidP="00A710B1">
            <w:pPr>
              <w:jc w:val="center"/>
              <w:rPr>
                <w:rFonts w:ascii="Times New Roman" w:hAnsi="Times New Roman" w:cs="Times New Roman"/>
                <w:b/>
                <w:sz w:val="20"/>
              </w:rPr>
            </w:pPr>
            <w:r w:rsidRPr="00764F1B">
              <w:rPr>
                <w:rFonts w:ascii="Times New Roman" w:hAnsi="Times New Roman" w:cs="Times New Roman"/>
                <w:b/>
                <w:sz w:val="20"/>
              </w:rPr>
              <w:t>инструмента и инвентаря</w:t>
            </w:r>
          </w:p>
        </w:tc>
        <w:tc>
          <w:tcPr>
            <w:tcW w:w="5236" w:type="dxa"/>
            <w:gridSpan w:val="2"/>
            <w:shd w:val="clear" w:color="auto" w:fill="auto"/>
            <w:vAlign w:val="center"/>
          </w:tcPr>
          <w:p w:rsidR="00C36BB5" w:rsidRPr="00764F1B" w:rsidRDefault="00C36BB5" w:rsidP="00A710B1">
            <w:pPr>
              <w:ind w:firstLine="284"/>
              <w:jc w:val="center"/>
              <w:rPr>
                <w:rFonts w:ascii="Times New Roman" w:hAnsi="Times New Roman" w:cs="Times New Roman"/>
                <w:b/>
                <w:sz w:val="20"/>
              </w:rPr>
            </w:pPr>
            <w:r w:rsidRPr="00764F1B">
              <w:rPr>
                <w:rFonts w:ascii="Times New Roman" w:hAnsi="Times New Roman" w:cs="Times New Roman"/>
                <w:b/>
                <w:sz w:val="20"/>
              </w:rPr>
              <w:t>Нормы комплектации в зависимости от типа пожарного щита и класса пожара</w:t>
            </w:r>
          </w:p>
        </w:tc>
      </w:tr>
      <w:tr w:rsidR="00C36BB5" w:rsidRPr="00A710B1" w:rsidTr="00FC0C89">
        <w:trPr>
          <w:trHeight w:val="300"/>
          <w:jc w:val="center"/>
        </w:trPr>
        <w:tc>
          <w:tcPr>
            <w:tcW w:w="558" w:type="dxa"/>
            <w:vMerge/>
            <w:shd w:val="clear" w:color="auto" w:fill="auto"/>
            <w:vAlign w:val="center"/>
          </w:tcPr>
          <w:p w:rsidR="00C36BB5" w:rsidRPr="00764F1B" w:rsidRDefault="00C36BB5" w:rsidP="00A710B1">
            <w:pPr>
              <w:ind w:firstLine="284"/>
              <w:jc w:val="center"/>
              <w:rPr>
                <w:rFonts w:ascii="Times New Roman" w:hAnsi="Times New Roman" w:cs="Times New Roman"/>
                <w:sz w:val="20"/>
              </w:rPr>
            </w:pPr>
          </w:p>
        </w:tc>
        <w:tc>
          <w:tcPr>
            <w:tcW w:w="3777" w:type="dxa"/>
            <w:vMerge/>
            <w:shd w:val="clear" w:color="auto" w:fill="auto"/>
            <w:vAlign w:val="center"/>
          </w:tcPr>
          <w:p w:rsidR="00C36BB5" w:rsidRPr="00764F1B" w:rsidRDefault="00C36BB5" w:rsidP="00A710B1">
            <w:pPr>
              <w:pStyle w:val="ConsPlusNonformat"/>
              <w:widowControl/>
              <w:ind w:firstLine="284"/>
              <w:jc w:val="center"/>
              <w:rPr>
                <w:rFonts w:ascii="Times New Roman" w:hAnsi="Times New Roman" w:cs="Times New Roman"/>
                <w:b/>
                <w:szCs w:val="24"/>
              </w:rPr>
            </w:pPr>
          </w:p>
        </w:tc>
        <w:tc>
          <w:tcPr>
            <w:tcW w:w="2618" w:type="dxa"/>
            <w:shd w:val="clear" w:color="auto" w:fill="auto"/>
            <w:vAlign w:val="center"/>
          </w:tcPr>
          <w:p w:rsidR="00C36BB5" w:rsidRPr="00764F1B" w:rsidRDefault="00C36BB5" w:rsidP="00A710B1">
            <w:pPr>
              <w:ind w:firstLine="284"/>
              <w:jc w:val="center"/>
              <w:rPr>
                <w:rFonts w:ascii="Times New Roman" w:hAnsi="Times New Roman" w:cs="Times New Roman"/>
                <w:b/>
                <w:sz w:val="20"/>
              </w:rPr>
            </w:pPr>
            <w:r w:rsidRPr="00764F1B">
              <w:rPr>
                <w:rFonts w:ascii="Times New Roman" w:hAnsi="Times New Roman" w:cs="Times New Roman"/>
                <w:b/>
                <w:sz w:val="20"/>
              </w:rPr>
              <w:t>ЩП-А (для тушения пожаров твердых горючих материалов)</w:t>
            </w:r>
          </w:p>
        </w:tc>
        <w:tc>
          <w:tcPr>
            <w:tcW w:w="2618" w:type="dxa"/>
            <w:shd w:val="clear" w:color="auto" w:fill="auto"/>
            <w:vAlign w:val="center"/>
          </w:tcPr>
          <w:p w:rsidR="00C36BB5" w:rsidRPr="00764F1B" w:rsidRDefault="00C36BB5" w:rsidP="00A710B1">
            <w:pPr>
              <w:ind w:firstLine="284"/>
              <w:jc w:val="center"/>
              <w:rPr>
                <w:rFonts w:ascii="Times New Roman" w:hAnsi="Times New Roman" w:cs="Times New Roman"/>
                <w:b/>
                <w:sz w:val="20"/>
              </w:rPr>
            </w:pPr>
            <w:r w:rsidRPr="00764F1B">
              <w:rPr>
                <w:rFonts w:ascii="Times New Roman" w:hAnsi="Times New Roman" w:cs="Times New Roman"/>
                <w:b/>
                <w:sz w:val="20"/>
              </w:rPr>
              <w:t>ЩП-В (для тушения пожаров жидкостей или плавящихся твердых веществ и материалов)</w:t>
            </w:r>
          </w:p>
        </w:tc>
      </w:tr>
      <w:tr w:rsidR="00C36BB5" w:rsidRPr="00A710B1" w:rsidTr="00FC0C89">
        <w:trPr>
          <w:trHeight w:val="555"/>
          <w:jc w:val="center"/>
        </w:trPr>
        <w:tc>
          <w:tcPr>
            <w:tcW w:w="558" w:type="dxa"/>
            <w:vMerge w:val="restart"/>
            <w:shd w:val="clear" w:color="auto" w:fill="auto"/>
            <w:vAlign w:val="center"/>
          </w:tcPr>
          <w:p w:rsidR="00C36BB5" w:rsidRPr="00A710B1" w:rsidRDefault="00C36BB5" w:rsidP="00A710B1">
            <w:pPr>
              <w:ind w:right="-478"/>
              <w:rPr>
                <w:rFonts w:ascii="Times New Roman" w:hAnsi="Times New Roman" w:cs="Times New Roman"/>
                <w:sz w:val="20"/>
              </w:rPr>
            </w:pPr>
            <w:r w:rsidRPr="00A710B1">
              <w:rPr>
                <w:rFonts w:ascii="Times New Roman" w:hAnsi="Times New Roman" w:cs="Times New Roman"/>
                <w:sz w:val="20"/>
              </w:rPr>
              <w:t xml:space="preserve">  1</w:t>
            </w:r>
          </w:p>
        </w:tc>
        <w:tc>
          <w:tcPr>
            <w:tcW w:w="3777" w:type="dxa"/>
            <w:shd w:val="clear" w:color="auto" w:fill="auto"/>
          </w:tcPr>
          <w:p w:rsidR="00C36BB5" w:rsidRPr="00A710B1" w:rsidRDefault="00C36BB5" w:rsidP="00A710B1">
            <w:pPr>
              <w:ind w:left="7" w:firstLine="284"/>
              <w:rPr>
                <w:rFonts w:ascii="Times New Roman" w:hAnsi="Times New Roman" w:cs="Times New Roman"/>
                <w:sz w:val="20"/>
              </w:rPr>
            </w:pPr>
            <w:r w:rsidRPr="00A710B1">
              <w:rPr>
                <w:rFonts w:ascii="Times New Roman" w:hAnsi="Times New Roman" w:cs="Times New Roman"/>
                <w:sz w:val="20"/>
              </w:rPr>
              <w:t xml:space="preserve">Огнетушитель порошковый (ОП) вместимостью 10л. </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1 шт.</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1 шт.</w:t>
            </w:r>
          </w:p>
        </w:tc>
      </w:tr>
      <w:tr w:rsidR="00C36BB5" w:rsidRPr="00A710B1" w:rsidTr="00FC0C89">
        <w:trPr>
          <w:trHeight w:val="258"/>
          <w:jc w:val="center"/>
        </w:trPr>
        <w:tc>
          <w:tcPr>
            <w:tcW w:w="558" w:type="dxa"/>
            <w:vMerge/>
            <w:shd w:val="clear" w:color="auto" w:fill="auto"/>
            <w:vAlign w:val="center"/>
          </w:tcPr>
          <w:p w:rsidR="00C36BB5" w:rsidRPr="00A710B1" w:rsidRDefault="00C36BB5" w:rsidP="00A710B1">
            <w:pPr>
              <w:jc w:val="center"/>
              <w:rPr>
                <w:rFonts w:ascii="Times New Roman" w:hAnsi="Times New Roman" w:cs="Times New Roman"/>
                <w:sz w:val="20"/>
              </w:rPr>
            </w:pPr>
          </w:p>
        </w:tc>
        <w:tc>
          <w:tcPr>
            <w:tcW w:w="3777" w:type="dxa"/>
            <w:shd w:val="clear" w:color="auto" w:fill="auto"/>
          </w:tcPr>
          <w:p w:rsidR="00C36BB5" w:rsidRPr="00A710B1" w:rsidRDefault="00C36BB5" w:rsidP="00A710B1">
            <w:pPr>
              <w:ind w:left="7" w:firstLine="284"/>
              <w:rPr>
                <w:rFonts w:ascii="Times New Roman" w:hAnsi="Times New Roman" w:cs="Times New Roman"/>
                <w:sz w:val="20"/>
              </w:rPr>
            </w:pPr>
            <w:r w:rsidRPr="00A710B1">
              <w:rPr>
                <w:rFonts w:ascii="Times New Roman" w:hAnsi="Times New Roman" w:cs="Times New Roman"/>
                <w:sz w:val="20"/>
              </w:rPr>
              <w:t xml:space="preserve">Или огнетушитель порошковый (ОП) </w:t>
            </w:r>
            <w:r w:rsidR="00BB6D94" w:rsidRPr="00A710B1">
              <w:rPr>
                <w:rFonts w:ascii="Times New Roman" w:hAnsi="Times New Roman" w:cs="Times New Roman"/>
                <w:sz w:val="20"/>
              </w:rPr>
              <w:t>вместимостью 5</w:t>
            </w:r>
            <w:r w:rsidRPr="00A710B1">
              <w:rPr>
                <w:rFonts w:ascii="Times New Roman" w:hAnsi="Times New Roman" w:cs="Times New Roman"/>
                <w:sz w:val="20"/>
              </w:rPr>
              <w:t xml:space="preserve"> л.                 </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2 шт.</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2 шт.</w:t>
            </w:r>
          </w:p>
        </w:tc>
      </w:tr>
      <w:tr w:rsidR="00C36BB5" w:rsidRPr="00A710B1" w:rsidTr="00FC0C89">
        <w:trPr>
          <w:trHeight w:val="377"/>
          <w:jc w:val="center"/>
        </w:trPr>
        <w:tc>
          <w:tcPr>
            <w:tcW w:w="558" w:type="dxa"/>
            <w:shd w:val="clear" w:color="auto" w:fill="auto"/>
            <w:vAlign w:val="center"/>
          </w:tcPr>
          <w:p w:rsidR="00C36BB5" w:rsidRPr="00A710B1" w:rsidRDefault="00C36BB5" w:rsidP="00A710B1">
            <w:pPr>
              <w:jc w:val="center"/>
              <w:rPr>
                <w:rFonts w:ascii="Times New Roman" w:hAnsi="Times New Roman" w:cs="Times New Roman"/>
                <w:sz w:val="20"/>
              </w:rPr>
            </w:pPr>
            <w:r w:rsidRPr="00A710B1">
              <w:rPr>
                <w:rFonts w:ascii="Times New Roman" w:hAnsi="Times New Roman" w:cs="Times New Roman"/>
                <w:sz w:val="20"/>
              </w:rPr>
              <w:t>2</w:t>
            </w:r>
          </w:p>
        </w:tc>
        <w:tc>
          <w:tcPr>
            <w:tcW w:w="3777" w:type="dxa"/>
            <w:shd w:val="clear" w:color="auto" w:fill="auto"/>
          </w:tcPr>
          <w:p w:rsidR="00C36BB5" w:rsidRPr="00A710B1" w:rsidRDefault="00C36BB5" w:rsidP="00A710B1">
            <w:pPr>
              <w:ind w:firstLine="284"/>
              <w:rPr>
                <w:rFonts w:ascii="Times New Roman" w:hAnsi="Times New Roman" w:cs="Times New Roman"/>
                <w:sz w:val="20"/>
              </w:rPr>
            </w:pPr>
            <w:r w:rsidRPr="00A710B1">
              <w:rPr>
                <w:rFonts w:ascii="Times New Roman" w:hAnsi="Times New Roman" w:cs="Times New Roman"/>
                <w:sz w:val="20"/>
              </w:rPr>
              <w:t>Лом</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1 шт.</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1 шт.</w:t>
            </w:r>
          </w:p>
        </w:tc>
      </w:tr>
      <w:tr w:rsidR="00C36BB5" w:rsidRPr="00A710B1" w:rsidTr="00FC0C89">
        <w:trPr>
          <w:jc w:val="center"/>
        </w:trPr>
        <w:tc>
          <w:tcPr>
            <w:tcW w:w="558" w:type="dxa"/>
            <w:shd w:val="clear" w:color="auto" w:fill="auto"/>
            <w:vAlign w:val="center"/>
          </w:tcPr>
          <w:p w:rsidR="00C36BB5" w:rsidRPr="00A710B1" w:rsidRDefault="00C36BB5" w:rsidP="00A710B1">
            <w:pPr>
              <w:jc w:val="center"/>
              <w:rPr>
                <w:rFonts w:ascii="Times New Roman" w:hAnsi="Times New Roman" w:cs="Times New Roman"/>
                <w:sz w:val="20"/>
              </w:rPr>
            </w:pPr>
            <w:r w:rsidRPr="00A710B1">
              <w:rPr>
                <w:rFonts w:ascii="Times New Roman" w:hAnsi="Times New Roman" w:cs="Times New Roman"/>
                <w:sz w:val="20"/>
              </w:rPr>
              <w:t>3</w:t>
            </w:r>
          </w:p>
        </w:tc>
        <w:tc>
          <w:tcPr>
            <w:tcW w:w="3777" w:type="dxa"/>
            <w:shd w:val="clear" w:color="auto" w:fill="auto"/>
          </w:tcPr>
          <w:p w:rsidR="00C36BB5" w:rsidRPr="00A710B1" w:rsidRDefault="00C36BB5" w:rsidP="00A710B1">
            <w:pPr>
              <w:ind w:firstLine="284"/>
              <w:rPr>
                <w:rFonts w:ascii="Times New Roman" w:hAnsi="Times New Roman" w:cs="Times New Roman"/>
                <w:sz w:val="20"/>
              </w:rPr>
            </w:pPr>
            <w:r w:rsidRPr="00A710B1">
              <w:rPr>
                <w:rFonts w:ascii="Times New Roman" w:hAnsi="Times New Roman" w:cs="Times New Roman"/>
                <w:sz w:val="20"/>
              </w:rPr>
              <w:t xml:space="preserve">Багор </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1 шт.</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w:t>
            </w:r>
          </w:p>
        </w:tc>
      </w:tr>
      <w:tr w:rsidR="00C36BB5" w:rsidRPr="00A710B1" w:rsidTr="00FC0C89">
        <w:trPr>
          <w:jc w:val="center"/>
        </w:trPr>
        <w:tc>
          <w:tcPr>
            <w:tcW w:w="558" w:type="dxa"/>
            <w:shd w:val="clear" w:color="auto" w:fill="auto"/>
            <w:vAlign w:val="center"/>
          </w:tcPr>
          <w:p w:rsidR="00C36BB5" w:rsidRPr="00A710B1" w:rsidRDefault="00C36BB5" w:rsidP="00A710B1">
            <w:pPr>
              <w:jc w:val="center"/>
              <w:rPr>
                <w:rFonts w:ascii="Times New Roman" w:hAnsi="Times New Roman" w:cs="Times New Roman"/>
                <w:sz w:val="20"/>
              </w:rPr>
            </w:pPr>
            <w:r w:rsidRPr="00A710B1">
              <w:rPr>
                <w:rFonts w:ascii="Times New Roman" w:hAnsi="Times New Roman" w:cs="Times New Roman"/>
                <w:sz w:val="20"/>
              </w:rPr>
              <w:t>4</w:t>
            </w:r>
          </w:p>
        </w:tc>
        <w:tc>
          <w:tcPr>
            <w:tcW w:w="3777" w:type="dxa"/>
            <w:shd w:val="clear" w:color="auto" w:fill="auto"/>
          </w:tcPr>
          <w:p w:rsidR="00C36BB5" w:rsidRPr="00A710B1" w:rsidRDefault="00C36BB5" w:rsidP="00A710B1">
            <w:pPr>
              <w:ind w:firstLine="284"/>
              <w:rPr>
                <w:rFonts w:ascii="Times New Roman" w:hAnsi="Times New Roman" w:cs="Times New Roman"/>
                <w:sz w:val="20"/>
              </w:rPr>
            </w:pPr>
            <w:r w:rsidRPr="00A710B1">
              <w:rPr>
                <w:rFonts w:ascii="Times New Roman" w:hAnsi="Times New Roman" w:cs="Times New Roman"/>
                <w:sz w:val="20"/>
              </w:rPr>
              <w:t>Ведро</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2 шт.</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1 шт.</w:t>
            </w:r>
          </w:p>
        </w:tc>
      </w:tr>
      <w:tr w:rsidR="00C36BB5" w:rsidRPr="00A710B1" w:rsidTr="00FC0C89">
        <w:trPr>
          <w:jc w:val="center"/>
        </w:trPr>
        <w:tc>
          <w:tcPr>
            <w:tcW w:w="558" w:type="dxa"/>
            <w:shd w:val="clear" w:color="auto" w:fill="auto"/>
            <w:vAlign w:val="center"/>
          </w:tcPr>
          <w:p w:rsidR="00C36BB5" w:rsidRPr="00A710B1" w:rsidRDefault="00C36BB5" w:rsidP="00A710B1">
            <w:pPr>
              <w:jc w:val="center"/>
              <w:rPr>
                <w:rFonts w:ascii="Times New Roman" w:hAnsi="Times New Roman" w:cs="Times New Roman"/>
                <w:sz w:val="20"/>
              </w:rPr>
            </w:pPr>
            <w:r w:rsidRPr="00A710B1">
              <w:rPr>
                <w:rFonts w:ascii="Times New Roman" w:hAnsi="Times New Roman" w:cs="Times New Roman"/>
                <w:sz w:val="20"/>
              </w:rPr>
              <w:t>5</w:t>
            </w:r>
          </w:p>
        </w:tc>
        <w:tc>
          <w:tcPr>
            <w:tcW w:w="3777" w:type="dxa"/>
            <w:shd w:val="clear" w:color="auto" w:fill="auto"/>
          </w:tcPr>
          <w:p w:rsidR="00C36BB5" w:rsidRPr="00A710B1" w:rsidRDefault="00C36BB5" w:rsidP="00A710B1">
            <w:pPr>
              <w:pStyle w:val="ConsPlusNonformat"/>
              <w:ind w:firstLine="284"/>
              <w:jc w:val="both"/>
              <w:rPr>
                <w:rFonts w:ascii="Times New Roman" w:hAnsi="Times New Roman" w:cs="Times New Roman"/>
                <w:szCs w:val="24"/>
              </w:rPr>
            </w:pPr>
            <w:r w:rsidRPr="00A710B1">
              <w:rPr>
                <w:rFonts w:ascii="Times New Roman" w:hAnsi="Times New Roman" w:cs="Times New Roman"/>
                <w:szCs w:val="24"/>
              </w:rPr>
              <w:t>Асбестовое полотно грубошерстная ткань или</w:t>
            </w:r>
          </w:p>
          <w:p w:rsidR="00C36BB5" w:rsidRPr="00A710B1" w:rsidRDefault="00C36BB5" w:rsidP="00A710B1">
            <w:pPr>
              <w:pStyle w:val="ConsPlusNonformat"/>
              <w:ind w:firstLine="284"/>
              <w:jc w:val="both"/>
              <w:rPr>
                <w:rFonts w:ascii="Times New Roman" w:hAnsi="Times New Roman" w:cs="Times New Roman"/>
                <w:szCs w:val="24"/>
              </w:rPr>
            </w:pPr>
            <w:r w:rsidRPr="00A710B1">
              <w:rPr>
                <w:rFonts w:ascii="Times New Roman" w:hAnsi="Times New Roman" w:cs="Times New Roman"/>
                <w:szCs w:val="24"/>
              </w:rPr>
              <w:t>войлок (кошма, покрывало из негорючего материала)</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1 шт.</w:t>
            </w:r>
          </w:p>
        </w:tc>
      </w:tr>
      <w:tr w:rsidR="00C36BB5" w:rsidRPr="00A710B1" w:rsidTr="00FC0C89">
        <w:trPr>
          <w:jc w:val="center"/>
        </w:trPr>
        <w:tc>
          <w:tcPr>
            <w:tcW w:w="558" w:type="dxa"/>
            <w:shd w:val="clear" w:color="auto" w:fill="auto"/>
            <w:vAlign w:val="center"/>
          </w:tcPr>
          <w:p w:rsidR="00C36BB5" w:rsidRPr="00A710B1" w:rsidRDefault="00C36BB5" w:rsidP="00A710B1">
            <w:pPr>
              <w:jc w:val="center"/>
              <w:rPr>
                <w:rFonts w:ascii="Times New Roman" w:hAnsi="Times New Roman" w:cs="Times New Roman"/>
                <w:sz w:val="20"/>
              </w:rPr>
            </w:pPr>
            <w:r w:rsidRPr="00A710B1">
              <w:rPr>
                <w:rFonts w:ascii="Times New Roman" w:hAnsi="Times New Roman" w:cs="Times New Roman"/>
                <w:sz w:val="20"/>
              </w:rPr>
              <w:t>6</w:t>
            </w:r>
          </w:p>
        </w:tc>
        <w:tc>
          <w:tcPr>
            <w:tcW w:w="3777" w:type="dxa"/>
            <w:shd w:val="clear" w:color="auto" w:fill="auto"/>
          </w:tcPr>
          <w:p w:rsidR="00C36BB5" w:rsidRPr="00A710B1" w:rsidRDefault="00C36BB5" w:rsidP="00A710B1">
            <w:pPr>
              <w:ind w:firstLine="284"/>
              <w:rPr>
                <w:rFonts w:ascii="Times New Roman" w:hAnsi="Times New Roman" w:cs="Times New Roman"/>
                <w:sz w:val="20"/>
              </w:rPr>
            </w:pPr>
            <w:r w:rsidRPr="00A710B1">
              <w:rPr>
                <w:rFonts w:ascii="Times New Roman" w:hAnsi="Times New Roman" w:cs="Times New Roman"/>
                <w:sz w:val="20"/>
              </w:rPr>
              <w:t>Лопата штыковая</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1 шт.</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1 шт.</w:t>
            </w:r>
          </w:p>
        </w:tc>
      </w:tr>
      <w:tr w:rsidR="00C36BB5" w:rsidRPr="00A710B1" w:rsidTr="00FC0C89">
        <w:trPr>
          <w:jc w:val="center"/>
        </w:trPr>
        <w:tc>
          <w:tcPr>
            <w:tcW w:w="558" w:type="dxa"/>
            <w:shd w:val="clear" w:color="auto" w:fill="auto"/>
            <w:vAlign w:val="center"/>
          </w:tcPr>
          <w:p w:rsidR="00C36BB5" w:rsidRPr="00A710B1" w:rsidRDefault="00C36BB5" w:rsidP="00A710B1">
            <w:pPr>
              <w:jc w:val="center"/>
              <w:rPr>
                <w:rFonts w:ascii="Times New Roman" w:hAnsi="Times New Roman" w:cs="Times New Roman"/>
                <w:sz w:val="20"/>
              </w:rPr>
            </w:pPr>
            <w:r w:rsidRPr="00A710B1">
              <w:rPr>
                <w:rFonts w:ascii="Times New Roman" w:hAnsi="Times New Roman" w:cs="Times New Roman"/>
                <w:sz w:val="20"/>
              </w:rPr>
              <w:t>7</w:t>
            </w:r>
          </w:p>
        </w:tc>
        <w:tc>
          <w:tcPr>
            <w:tcW w:w="3777" w:type="dxa"/>
            <w:shd w:val="clear" w:color="auto" w:fill="auto"/>
          </w:tcPr>
          <w:p w:rsidR="00C36BB5" w:rsidRPr="00A710B1" w:rsidRDefault="00C36BB5" w:rsidP="00A710B1">
            <w:pPr>
              <w:ind w:firstLine="284"/>
              <w:rPr>
                <w:rFonts w:ascii="Times New Roman" w:hAnsi="Times New Roman" w:cs="Times New Roman"/>
                <w:sz w:val="20"/>
              </w:rPr>
            </w:pPr>
            <w:r w:rsidRPr="00A710B1">
              <w:rPr>
                <w:rFonts w:ascii="Times New Roman" w:hAnsi="Times New Roman" w:cs="Times New Roman"/>
                <w:sz w:val="20"/>
              </w:rPr>
              <w:t>Лопата совковая</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1 шт.</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1 шт.</w:t>
            </w:r>
          </w:p>
        </w:tc>
      </w:tr>
      <w:tr w:rsidR="00C36BB5" w:rsidRPr="00A710B1" w:rsidTr="00FC0C89">
        <w:trPr>
          <w:jc w:val="center"/>
        </w:trPr>
        <w:tc>
          <w:tcPr>
            <w:tcW w:w="558" w:type="dxa"/>
            <w:shd w:val="clear" w:color="auto" w:fill="auto"/>
            <w:vAlign w:val="center"/>
          </w:tcPr>
          <w:p w:rsidR="00C36BB5" w:rsidRPr="00A710B1" w:rsidRDefault="00C36BB5" w:rsidP="00A710B1">
            <w:pPr>
              <w:jc w:val="center"/>
              <w:rPr>
                <w:rFonts w:ascii="Times New Roman" w:hAnsi="Times New Roman" w:cs="Times New Roman"/>
                <w:sz w:val="20"/>
              </w:rPr>
            </w:pPr>
            <w:r w:rsidRPr="00A710B1">
              <w:rPr>
                <w:rFonts w:ascii="Times New Roman" w:hAnsi="Times New Roman" w:cs="Times New Roman"/>
                <w:sz w:val="20"/>
              </w:rPr>
              <w:t>8</w:t>
            </w:r>
          </w:p>
        </w:tc>
        <w:tc>
          <w:tcPr>
            <w:tcW w:w="3777" w:type="dxa"/>
            <w:shd w:val="clear" w:color="auto" w:fill="auto"/>
          </w:tcPr>
          <w:p w:rsidR="00C36BB5" w:rsidRPr="00A710B1" w:rsidRDefault="00C36BB5" w:rsidP="00A710B1">
            <w:pPr>
              <w:pStyle w:val="ConsPlusNonformat"/>
              <w:ind w:firstLine="284"/>
              <w:jc w:val="both"/>
              <w:rPr>
                <w:rFonts w:ascii="Times New Roman" w:hAnsi="Times New Roman" w:cs="Times New Roman"/>
                <w:szCs w:val="24"/>
              </w:rPr>
            </w:pPr>
            <w:r w:rsidRPr="00A710B1">
              <w:rPr>
                <w:rFonts w:ascii="Times New Roman" w:hAnsi="Times New Roman" w:cs="Times New Roman"/>
                <w:szCs w:val="24"/>
              </w:rPr>
              <w:t>Емкость для хранения воды</w:t>
            </w:r>
          </w:p>
          <w:p w:rsidR="00C36BB5" w:rsidRPr="00A710B1" w:rsidRDefault="00C36BB5" w:rsidP="00A710B1">
            <w:pPr>
              <w:pStyle w:val="ConsPlusNonformat"/>
              <w:ind w:firstLine="284"/>
              <w:jc w:val="both"/>
              <w:rPr>
                <w:rFonts w:ascii="Times New Roman" w:hAnsi="Times New Roman" w:cs="Times New Roman"/>
                <w:szCs w:val="24"/>
              </w:rPr>
            </w:pPr>
            <w:r w:rsidRPr="00A710B1">
              <w:rPr>
                <w:rFonts w:ascii="Times New Roman" w:hAnsi="Times New Roman" w:cs="Times New Roman"/>
                <w:szCs w:val="24"/>
              </w:rPr>
              <w:t xml:space="preserve">объемом: 0,2 куб. метра          </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1 шт.</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w:t>
            </w:r>
          </w:p>
        </w:tc>
      </w:tr>
      <w:tr w:rsidR="00C36BB5" w:rsidRPr="00A710B1" w:rsidTr="00FC0C89">
        <w:trPr>
          <w:jc w:val="center"/>
        </w:trPr>
        <w:tc>
          <w:tcPr>
            <w:tcW w:w="558" w:type="dxa"/>
            <w:shd w:val="clear" w:color="auto" w:fill="auto"/>
            <w:vAlign w:val="center"/>
          </w:tcPr>
          <w:p w:rsidR="00C36BB5" w:rsidRPr="00A710B1" w:rsidRDefault="00C36BB5" w:rsidP="00A710B1">
            <w:pPr>
              <w:jc w:val="center"/>
              <w:rPr>
                <w:rFonts w:ascii="Times New Roman" w:hAnsi="Times New Roman" w:cs="Times New Roman"/>
                <w:sz w:val="20"/>
              </w:rPr>
            </w:pPr>
            <w:r w:rsidRPr="00A710B1">
              <w:rPr>
                <w:rFonts w:ascii="Times New Roman" w:hAnsi="Times New Roman" w:cs="Times New Roman"/>
                <w:sz w:val="20"/>
              </w:rPr>
              <w:t>9</w:t>
            </w:r>
          </w:p>
        </w:tc>
        <w:tc>
          <w:tcPr>
            <w:tcW w:w="3777" w:type="dxa"/>
            <w:shd w:val="clear" w:color="auto" w:fill="auto"/>
          </w:tcPr>
          <w:p w:rsidR="00C36BB5" w:rsidRPr="00A710B1" w:rsidRDefault="00C36BB5" w:rsidP="00A710B1">
            <w:pPr>
              <w:ind w:firstLine="284"/>
              <w:rPr>
                <w:rFonts w:ascii="Times New Roman" w:hAnsi="Times New Roman" w:cs="Times New Roman"/>
                <w:sz w:val="20"/>
              </w:rPr>
            </w:pPr>
            <w:r w:rsidRPr="00A710B1">
              <w:rPr>
                <w:rFonts w:ascii="Times New Roman" w:hAnsi="Times New Roman" w:cs="Times New Roman"/>
                <w:sz w:val="20"/>
              </w:rPr>
              <w:t>Ящик с песком 0,5 куб. метра</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w:t>
            </w:r>
          </w:p>
        </w:tc>
        <w:tc>
          <w:tcPr>
            <w:tcW w:w="2618" w:type="dxa"/>
            <w:shd w:val="clear" w:color="auto" w:fill="auto"/>
            <w:vAlign w:val="center"/>
          </w:tcPr>
          <w:p w:rsidR="00C36BB5" w:rsidRPr="00A710B1" w:rsidRDefault="00C36BB5" w:rsidP="00A710B1">
            <w:pPr>
              <w:ind w:firstLine="284"/>
              <w:jc w:val="center"/>
              <w:rPr>
                <w:rFonts w:ascii="Times New Roman" w:hAnsi="Times New Roman" w:cs="Times New Roman"/>
                <w:sz w:val="20"/>
              </w:rPr>
            </w:pPr>
            <w:r w:rsidRPr="00A710B1">
              <w:rPr>
                <w:rFonts w:ascii="Times New Roman" w:hAnsi="Times New Roman" w:cs="Times New Roman"/>
                <w:sz w:val="20"/>
              </w:rPr>
              <w:t>1 шт.</w:t>
            </w:r>
          </w:p>
        </w:tc>
      </w:tr>
    </w:tbl>
    <w:p w:rsidR="00C36BB5" w:rsidRPr="00A710B1" w:rsidRDefault="00C36BB5" w:rsidP="00A710B1">
      <w:pPr>
        <w:ind w:right="326" w:firstLine="284"/>
        <w:jc w:val="both"/>
        <w:rPr>
          <w:rFonts w:ascii="Times New Roman" w:hAnsi="Times New Roman" w:cs="Times New Roman"/>
        </w:rPr>
      </w:pP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Помещения бытовых блок-контейнерных зданий должны быть обеспечены первичными средствами пожаротушения.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Руководитель организации обеспечивает наличие и исправность огнетушителей, периодичность их осмотра и проверки, а также своевременную перезарядку огнетушителей.</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Учет наличия, периодичности осмотра и сроков перезарядки огнетушителей, а также иных первичных средств пожаротушения ведется в специальном журнале произвольной формы.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Каждый огнетушитель, установленный на объекте, должен иметь паспорт и порядковый номер, нанесенный на корпус белой краской.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Огнетушители, размещенные в коридорах, проходах, не должны препятствовать безопасной эвакуации людей. Огнетушители следует располагать на видных местах вблизи от выходов из помещений на высоте не более 1,5 метра. Места установки должны быть обозначены информационным знаком «Огнетушитель».</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Бочки для хранения воды, устанавливаемые рядом с пожарным щитом, должны иметь объем не менее 0,2 м3 и комплектоваться ведрами. Ящики для песка должны иметь объем 0,5; 1,0 или 3,0 м3 и комплектоваться совковой лопатой. Конструкция ящика должна обеспечивать удобство извлечения песка и исключать попадание осадков.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Бочки для хранения воды, ящики для песка и противопожарный инвентарь должны быть окрашены в красный сигнальный цвет согласно ГОСТ Р 12.4.026-2001.</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На дверце пожарных шкафов с внешней стороны, на пожарных щитах, стендах, ящиках для песка и бочках для воды должны быть указаны порядковые номера и номер телефона ближайшей пожарной части.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Порядковые номера пожарных шкафов и щитов указывают после соответствующих буквенных индексов: "ПК" и "ПЩ".</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Противопожарное оборудование должно содержаться в исправном, работоспособном состоянии. Проходы к противопожарному оборудованию должны быть всегда свободны и обозначены соответствующими знаками.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lastRenderedPageBreak/>
        <w:t>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Руководитель организации обеспечивает своевременную очистку объектов от горючих отходов, мусора, тары, опавших листьев и сухой травы.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Не допускается сжигать отходы и тару в местах, находящихся на расстоянии менее 50 метров от объектов.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Запрещается на территориях, прилегающих к объектам, оставлять емкости с легковоспламеняющимися и горючими жидкостями, горючими газами.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Не разрешается накапливать на площадках горючие вещества (жирные масляные тряпки, опилки или стружки и отходы пластмасс), их следует хранить в закрытых металлических контейнерах в безопасном месте.</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Хранение на открытых площадках горючих строительных материалов (</w:t>
      </w:r>
      <w:proofErr w:type="spellStart"/>
      <w:r w:rsidRPr="00A710B1">
        <w:rPr>
          <w:rFonts w:ascii="Times New Roman" w:hAnsi="Times New Roman" w:cs="Times New Roman"/>
        </w:rPr>
        <w:t>лесопиломатериалы</w:t>
      </w:r>
      <w:proofErr w:type="spellEnd"/>
      <w:r w:rsidRPr="00A710B1">
        <w:rPr>
          <w:rFonts w:ascii="Times New Roman" w:hAnsi="Times New Roman" w:cs="Times New Roman"/>
        </w:rPr>
        <w:t>, толь, рубероид и др.), изделий и конструкций из горючих материалов, а также оборудования и грузов в горючей упаковке осуществляется в штабелях или группами площадью не более 100 кв. метров.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Расстояние между штабелями (группами) и от них до строящихся или существующих объектов составляет не менее 24 метров.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Места проведения огневых работ следует обеспечивать первичными средствами пожаротушения (огнетушитель, ящик с песком, лопата, ведро с водой).</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проведении огневых работ запрещается:</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приступать к работе при неисправной аппаратуре;</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производить огневые работы на свежеокрашенных горючими красками (лаками) конструкциях и изделиях;</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использовать одежду и рукавицы со следами масел, жиров, бензина, керосина и других горючих жидкостей;</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хранить в сварочных кабинах одежду, ЛВЖ, ГЖ и другие горючие материалы; </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допускать к самостоятельной работе учеников, а также работников, не имеющих квалификационного удостоверения и талона по технике пожарной безопасности;</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допускать соприкосновение электрических проводов с баллонами со сжатыми, сжиженными и растворенными газами;</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производить работы на аппаратах и коммуникациях, заполненных горючими и токсичными веществами, а также находящихся под электрическим напряжением.</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Электросварочная установка на время работы должна быть заземлена. Помимо заземления основного электросварочного оборудования в сварочных установках следует непосредственно заземлять тот зажим вторичной обмотки сварочного трансформатора, к которому присоединяется проводник, идущий к изделию (обратный проводник).</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перерывах в работе, а также в конце рабочей смены сварочная аппаратура должна отключаться, в том числе от электросети, шланги должны быть отсоединены и освобождены от горючих жидкостей и газов, а в паяльных лампах давление должно быть полностью стравлено.</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По окончании работ вся аппаратура и оборудование должны быть убраны в специально отведенные помещения (места).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Хранение и транспортирование баллонов с газами должно осуществляться только с навинченными на их горловины предохранительными колпаками. При транспортировании баллонов нельзя допускать толчков и ударов. К месту сварочных работ баллоны должны доставляться на специальных тележках, носилках, санках.</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Баллоны с газом при их хранении, транспортировании и эксплуатации должны быть защищены от действия солнечных лучей и других источников тепла.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Баллоны с ГГ, имеющие башмаки, должны храниться в вертикальном положении в специальных гнездах, клетях или других устройствах, исключающих их падение.</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lastRenderedPageBreak/>
        <w:t>Баллоны, не имеющие башмаков, должны храниться в горизонтальном положении на рамах или стеллажах. Высота штабеля в этом случае не должна превышать 1,5 м, а клапаны должны быть закрыты предохранительными колпаками и обращены в одну сторону.</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Баллоны, устанавливаемые в помещениях, должны находиться от приборов отопления и печей на расстоянии не менее 1 м, а от источников тепла с открытым огнем - не менее 5 м.</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Расстояние от горелок (по горизонтали) до перепускных рамповых (групповых) установок должно быть не менее 10 м, а до отдельных баллонов с кислородом или ГГ - не менее 5 м. Хранение в одном помещении кислородных баллонов и баллонов с ГГ, а также карбида кальция, красок, масел и жиров не разрешается.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Работники предприятия, участвующие в строительных работах, должны: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соблюдать на производстве и в быту требования пожарной безопасности, а также соблюдать и поддерживать противопожарный режим;</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выполнять меры предосторожности при пользовании газовыми приборами, предметами бытовой химии, проведении работ с легковоспламеняющимися (далее - ЛВЖ) и горючими (далее - ГЖ) жидкостями, другими опасными в пожарном отношении веществами, материалами и оборудованием;</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 случае обнаружения пожара сообщить о нем в подразделение пожарной охраны и принять возможные меры к спасению людей, имущества и ликвидации пожара.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Производитель работ, предоставляет в порядке, установленном законодательством Российской Федерации, возможность государственным инспекторам по пожарному надзору проводить обследования и проверки на строительной площадке помещений и строений в целях контроля за соблюдением требований пожарной безопасности.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Спецодежда строительных рабочих, работающих с маслами, лаками, красками и другими ЛВЖ и ГЖ, должна храниться в подвешенном виде в металлических шкафах, установленных в специально отведенных для этой цели местах.</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Сушка одежды и обуви должна производиться в специально приспособленных для этих целей помещениях, зданиях или сооружениях с центральным водяным отоплением либо с применением водяных калориферов.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Устройство сушилок в тамбурах и других помещениях, располагающихся у выходов из зданий, не допускается.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 зданиях из металлических конструкций с полимерными утеплителями на период производства строительных работ допускается применять только системы воздушного или водяного отопления с размещением топочных устройств за пределами зданий на расстоянии не менее 18 м или за противопожарной стеной.</w:t>
      </w:r>
    </w:p>
    <w:p w:rsidR="00C36BB5" w:rsidRPr="00A710B1" w:rsidRDefault="00C36BB5" w:rsidP="00A710B1">
      <w:pPr>
        <w:ind w:right="326" w:firstLine="284"/>
        <w:jc w:val="both"/>
        <w:rPr>
          <w:rFonts w:ascii="Times New Roman" w:hAnsi="Times New Roman" w:cs="Times New Roman"/>
        </w:rPr>
      </w:pPr>
      <w:r w:rsidRPr="00A710B1">
        <w:rPr>
          <w:rFonts w:ascii="Times New Roman" w:hAnsi="Times New Roman" w:cs="Times New Roman"/>
        </w:rPr>
        <w:t xml:space="preserve">     Запрещается:</w:t>
      </w:r>
    </w:p>
    <w:p w:rsidR="00C36BB5" w:rsidRPr="00A710B1" w:rsidRDefault="00C36BB5" w:rsidP="00A710B1">
      <w:pPr>
        <w:ind w:right="326" w:firstLine="284"/>
        <w:jc w:val="both"/>
        <w:rPr>
          <w:rFonts w:ascii="Times New Roman" w:hAnsi="Times New Roman" w:cs="Times New Roman"/>
        </w:rPr>
      </w:pPr>
      <w:r w:rsidRPr="00A710B1">
        <w:rPr>
          <w:rFonts w:ascii="Times New Roman" w:hAnsi="Times New Roman" w:cs="Times New Roman"/>
        </w:rPr>
        <w:t>а) эксплуатировать электропровода и кабели с видимыми нарушениями изоляции;</w:t>
      </w:r>
    </w:p>
    <w:p w:rsidR="00C36BB5" w:rsidRPr="00A710B1" w:rsidRDefault="0025649E" w:rsidP="00A710B1">
      <w:pPr>
        <w:ind w:right="326" w:firstLine="284"/>
        <w:jc w:val="both"/>
        <w:rPr>
          <w:rFonts w:ascii="Times New Roman" w:hAnsi="Times New Roman" w:cs="Times New Roman"/>
        </w:rPr>
      </w:pPr>
      <w:r w:rsidRPr="00A710B1">
        <w:rPr>
          <w:rFonts w:ascii="Times New Roman" w:hAnsi="Times New Roman" w:cs="Times New Roman"/>
        </w:rPr>
        <w:t xml:space="preserve">б) </w:t>
      </w:r>
      <w:r w:rsidR="00C36BB5" w:rsidRPr="00A710B1">
        <w:rPr>
          <w:rFonts w:ascii="Times New Roman" w:hAnsi="Times New Roman" w:cs="Times New Roman"/>
        </w:rPr>
        <w:t xml:space="preserve">пользоваться розетками, рубильниками, другими </w:t>
      </w:r>
      <w:proofErr w:type="spellStart"/>
      <w:r w:rsidR="00C36BB5" w:rsidRPr="00A710B1">
        <w:rPr>
          <w:rFonts w:ascii="Times New Roman" w:hAnsi="Times New Roman" w:cs="Times New Roman"/>
        </w:rPr>
        <w:t>электроустановочными</w:t>
      </w:r>
      <w:proofErr w:type="spellEnd"/>
      <w:r w:rsidR="00C36BB5" w:rsidRPr="00A710B1">
        <w:rPr>
          <w:rFonts w:ascii="Times New Roman" w:hAnsi="Times New Roman" w:cs="Times New Roman"/>
        </w:rPr>
        <w:t xml:space="preserve"> изделиями с повреждениями;</w:t>
      </w:r>
    </w:p>
    <w:p w:rsidR="00C36BB5" w:rsidRPr="00A710B1" w:rsidRDefault="00C36BB5" w:rsidP="00A710B1">
      <w:pPr>
        <w:ind w:right="326" w:firstLine="284"/>
        <w:jc w:val="both"/>
        <w:rPr>
          <w:rFonts w:ascii="Times New Roman" w:hAnsi="Times New Roman" w:cs="Times New Roman"/>
        </w:rPr>
      </w:pPr>
      <w:r w:rsidRPr="00A710B1">
        <w:rPr>
          <w:rFonts w:ascii="Times New Roman" w:hAnsi="Times New Roman" w:cs="Times New Roman"/>
        </w:rPr>
        <w:t>в) 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A710B1">
        <w:rPr>
          <w:rFonts w:ascii="Times New Roman" w:hAnsi="Times New Roman" w:cs="Times New Roman"/>
        </w:rPr>
        <w:t>рассеивателями</w:t>
      </w:r>
      <w:proofErr w:type="spellEnd"/>
      <w:r w:rsidRPr="00A710B1">
        <w:rPr>
          <w:rFonts w:ascii="Times New Roman" w:hAnsi="Times New Roman" w:cs="Times New Roman"/>
        </w:rPr>
        <w:t>), предусмотренными конструкцией светильника;</w:t>
      </w:r>
    </w:p>
    <w:p w:rsidR="00C36BB5" w:rsidRPr="00A710B1" w:rsidRDefault="00C36BB5" w:rsidP="00A710B1">
      <w:pPr>
        <w:ind w:right="326" w:firstLine="284"/>
        <w:jc w:val="both"/>
        <w:rPr>
          <w:rFonts w:ascii="Times New Roman" w:hAnsi="Times New Roman" w:cs="Times New Roman"/>
        </w:rPr>
      </w:pPr>
      <w:r w:rsidRPr="00A710B1">
        <w:rPr>
          <w:rFonts w:ascii="Times New Roman" w:hAnsi="Times New Roman" w:cs="Times New Roman"/>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C36BB5" w:rsidRPr="00A710B1" w:rsidRDefault="00C36BB5" w:rsidP="00A710B1">
      <w:pPr>
        <w:ind w:right="326" w:firstLine="284"/>
        <w:jc w:val="both"/>
        <w:rPr>
          <w:rFonts w:ascii="Times New Roman" w:hAnsi="Times New Roman" w:cs="Times New Roman"/>
        </w:rPr>
      </w:pPr>
      <w:r w:rsidRPr="00A710B1">
        <w:rPr>
          <w:rFonts w:ascii="Times New Roman" w:hAnsi="Times New Roman" w:cs="Times New Roman"/>
        </w:rPr>
        <w:t>д) применять нестандартные (самодельные) электронагревательные приборы;</w:t>
      </w:r>
    </w:p>
    <w:p w:rsidR="00C36BB5" w:rsidRPr="00A710B1" w:rsidRDefault="00C36BB5" w:rsidP="00A710B1">
      <w:pPr>
        <w:ind w:right="326" w:firstLine="284"/>
        <w:jc w:val="both"/>
        <w:rPr>
          <w:rFonts w:ascii="Times New Roman" w:hAnsi="Times New Roman" w:cs="Times New Roman"/>
        </w:rPr>
      </w:pPr>
      <w:r w:rsidRPr="00A710B1">
        <w:rPr>
          <w:rFonts w:ascii="Times New Roman" w:hAnsi="Times New Roman" w:cs="Times New Roman"/>
        </w:rPr>
        <w:t>е)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C36BB5" w:rsidRPr="00A710B1" w:rsidRDefault="00C36BB5" w:rsidP="00A710B1">
      <w:pPr>
        <w:ind w:right="326" w:firstLine="284"/>
        <w:jc w:val="both"/>
        <w:rPr>
          <w:rFonts w:ascii="Times New Roman" w:hAnsi="Times New Roman" w:cs="Times New Roman"/>
        </w:rPr>
      </w:pPr>
      <w:r w:rsidRPr="00A710B1">
        <w:rPr>
          <w:rFonts w:ascii="Times New Roman" w:hAnsi="Times New Roman" w:cs="Times New Roman"/>
        </w:rPr>
        <w:t xml:space="preserve">ж) размещать (складировать) в </w:t>
      </w:r>
      <w:proofErr w:type="spellStart"/>
      <w:r w:rsidRPr="00A710B1">
        <w:rPr>
          <w:rFonts w:ascii="Times New Roman" w:hAnsi="Times New Roman" w:cs="Times New Roman"/>
        </w:rPr>
        <w:t>электрощитовых</w:t>
      </w:r>
      <w:proofErr w:type="spellEnd"/>
      <w:r w:rsidRPr="00A710B1">
        <w:rPr>
          <w:rFonts w:ascii="Times New Roman" w:hAnsi="Times New Roman" w:cs="Times New Roman"/>
        </w:rPr>
        <w:t xml:space="preserve"> (у электрощитов), у электродвигателей и пусковой аппаратуры горючие (в том числе легковоспламеняющиеся) вещества и материалы;</w:t>
      </w:r>
    </w:p>
    <w:p w:rsidR="00C36BB5" w:rsidRPr="00A710B1" w:rsidRDefault="00C36BB5" w:rsidP="00A710B1">
      <w:pPr>
        <w:ind w:right="326" w:firstLine="284"/>
        <w:jc w:val="both"/>
        <w:rPr>
          <w:rFonts w:ascii="Times New Roman" w:hAnsi="Times New Roman" w:cs="Times New Roman"/>
        </w:rPr>
      </w:pPr>
      <w:r w:rsidRPr="00A710B1">
        <w:rPr>
          <w:rFonts w:ascii="Times New Roman" w:hAnsi="Times New Roman" w:cs="Times New Roman"/>
        </w:rPr>
        <w:lastRenderedPageBreak/>
        <w:t>з) использовать временную электропроводку, а также удлинители для питания электроприборов, не предназначенных для проведения аварийных и других временных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Каждый работник при обнаружении пожара или признаков горения (задымление, запах гари, повышение температуры и т.п.) должен:</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незамедлительно сообщить об этом по телефону в пожарную охрану по тел. 01 (сот.112), при этом необходимо назвать адрес объекта, место возникновения пожара, а также сообщить свою фамилию;</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принять по возможности меры по эвакуации людей, тушению пожара и сохранности материальных ценностей.</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Производитель работ, прибывший к месту пожара, обязан:</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продублировать сообщение о возникновении пожара в пожарную охрану и поставить в известность вышестоящее руководство;  </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 случае угрозы жизни людей немедленно организовать их спасание, используя для этого имеющиеся силы и средства;</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при необходимости остановить работу механизмов, выполнить другие мероприятия, способствующие предотвращению развития пожара;</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удалить за пределы опасной зоны всех работников, не участвующих в тушении пожара;</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осуществить общее руководство по тушению пожара до прибытия подразделений пожарной охраны;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обеспечить соблюдение требований безопасности работниками, принимающими участие в тушении пожара;</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одновременно с тушением пожара организовать эвакуацию и защиту материальных ценностей;</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организовать встречу подразделений пожарной охраны и оказать помощь в выборе кратчайшего пути для подъезда к очагу пожара.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По прибытии пожарного подразделения Производитель работ обязан проинформировать руководителя тушения пожара о конструктивных и технологических особенностях объекта, прилегающих строений и сооружений, количестве и пожароопасных свойствах хранимых и применяемых веществ, материалов, изделий и других сведениях, необходимых для успешной ликвидации пожара, а также организовывать привлечение сил и средств объекта к осуществлению необходимых мероприятий, связанных с ликвидацией пожара и предупреждением его развития.</w:t>
      </w:r>
    </w:p>
    <w:p w:rsidR="0088115D" w:rsidRPr="00A710B1" w:rsidRDefault="0088115D"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25649E" w:rsidRPr="00A710B1" w:rsidRDefault="0025649E" w:rsidP="00A710B1">
      <w:pPr>
        <w:ind w:right="326"/>
        <w:rPr>
          <w:rFonts w:ascii="Times New Roman" w:hAnsi="Times New Roman" w:cs="Times New Roman"/>
        </w:rPr>
      </w:pPr>
    </w:p>
    <w:p w:rsidR="00A710B1" w:rsidRPr="00A710B1" w:rsidRDefault="00A710B1" w:rsidP="00A710B1">
      <w:pPr>
        <w:ind w:right="326"/>
        <w:rPr>
          <w:rFonts w:ascii="Times New Roman" w:hAnsi="Times New Roman" w:cs="Times New Roman"/>
          <w:b/>
        </w:rPr>
      </w:pPr>
    </w:p>
    <w:p w:rsidR="00C36BB5" w:rsidRPr="00A710B1" w:rsidRDefault="00C36BB5" w:rsidP="00A710B1">
      <w:pPr>
        <w:ind w:right="326"/>
        <w:jc w:val="center"/>
        <w:rPr>
          <w:rFonts w:ascii="Times New Roman" w:hAnsi="Times New Roman" w:cs="Times New Roman"/>
          <w:b/>
        </w:rPr>
      </w:pPr>
      <w:r w:rsidRPr="00A710B1">
        <w:rPr>
          <w:rFonts w:ascii="Times New Roman" w:hAnsi="Times New Roman" w:cs="Times New Roman"/>
          <w:b/>
        </w:rPr>
        <w:t>1</w:t>
      </w:r>
      <w:r w:rsidR="0070641A" w:rsidRPr="00A710B1">
        <w:rPr>
          <w:rFonts w:ascii="Times New Roman" w:hAnsi="Times New Roman" w:cs="Times New Roman"/>
          <w:b/>
        </w:rPr>
        <w:t>0</w:t>
      </w:r>
      <w:r w:rsidRPr="00A710B1">
        <w:rPr>
          <w:rFonts w:ascii="Times New Roman" w:hAnsi="Times New Roman" w:cs="Times New Roman"/>
          <w:b/>
        </w:rPr>
        <w:t>. ОХРАНА ОКРУЖАЮЩЕЙ СРЕДЫ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Производство строительно-монтажных работ следует осуществлять </w:t>
      </w:r>
      <w:r w:rsidR="00BB6D94" w:rsidRPr="00A710B1">
        <w:rPr>
          <w:rFonts w:ascii="Times New Roman" w:hAnsi="Times New Roman" w:cs="Times New Roman"/>
        </w:rPr>
        <w:t>в порядке,</w:t>
      </w:r>
      <w:r w:rsidRPr="00A710B1">
        <w:rPr>
          <w:rFonts w:ascii="Times New Roman" w:hAnsi="Times New Roman" w:cs="Times New Roman"/>
        </w:rPr>
        <w:t xml:space="preserve"> установленном специальными требованиями правилами и положениями о них в части специальных мероприятий по охране окружающей среды, строго соблюдать закон «Об охране окружающей среды» №7</w:t>
      </w:r>
      <w:r w:rsidRPr="00A710B1">
        <w:rPr>
          <w:rFonts w:ascii="Times New Roman" w:hAnsi="Times New Roman" w:cs="Times New Roman"/>
        </w:rPr>
        <w:noBreakHyphen/>
        <w:t>ФЗ.</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строительстве обеспечить выполнение требований раздела 5.5 СНиП 12.01.2004 об охране окружающей природной среды.</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К числу мероприятий по охране окружающей среды относятся:</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охрана и рациональное использование земель;</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охрана воздушного бассейна;</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борьба с шумом.</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проведении строительно-монтажных работ, в том числе подготовительных, необходимо соблюдать следующие природоохранные мероприятия в целях сохранения окружающей среды: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складирование строительного мусора и бытовых отходов на территории строительства производить только на специально подготовленную площадку;</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своевременно вывозить строительный мусор и бытовые отходы;</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не допускать загрязнения окружающей среды производственными и бытовыми стоками;</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соблюдать требования по предотвращению запыленности и загазованности воздуха;</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производить регулярное техническое обслуживание строительной техники;</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не допускать работы строительной техники с протечками масла, а также </w:t>
      </w:r>
      <w:r w:rsidR="00BB6D94" w:rsidRPr="00A710B1">
        <w:rPr>
          <w:rFonts w:ascii="Times New Roman" w:hAnsi="Times New Roman" w:cs="Times New Roman"/>
          <w:sz w:val="24"/>
          <w:szCs w:val="24"/>
          <w:lang w:val="ru-RU"/>
        </w:rPr>
        <w:t>с неисправностями</w:t>
      </w:r>
      <w:r w:rsidRPr="00A710B1">
        <w:rPr>
          <w:rFonts w:ascii="Times New Roman" w:hAnsi="Times New Roman" w:cs="Times New Roman"/>
          <w:sz w:val="24"/>
          <w:szCs w:val="24"/>
          <w:lang w:val="ru-RU"/>
        </w:rPr>
        <w:t>, при которых эксплуатация транспортных средств запрещена ПДД РФ.</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производстве работ факторы воздействия на окружающую среду являются незначительными.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Производителю работ в процессе строительства необходимо осуществлять каждодневный обход территории строительства с целью обнаружения возможных нарушений, которые могут негативно воздействовать на окружающую среду.</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Обо всех аварийных ситуациях немедленно сообщать руководителю группы ОТ и ООС.</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Работы должны выполняться с соблюдением мероприятий, обеспечивающих полную сохранность зеленых насаждений. При производстве работ по валке деревьев необходимо осуществлять контролируемую вырубку деревьев и предохранять от повреждения сохраняемые зеленые насаждения путем ограждений, устройства защитных коробов и т. п.</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Не предусмотренное проектом сведение древесно-кустарниковой растительности, а также засыпка грунтом прикорневых лунок, повреждение коры, корневых шеек и стволов деревьев и кустарников не допускается.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Ценные породы деревьев и растений, подлежащие пересадке должны быть перемещены на площадку для хранения дерна с редкими растениями и ценных пород деревьев. Работы по пересадке редких видов растений и ценных пород деревьев должны осуществляться под надзором представителей Сочинского Национального парка.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Временные автомобильные дороги и подъездные пути должны устраиваться с учетом требований по предотвращению уничтожения древесно-кустарниковой растительности.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Не разрешается использовать стволы и ветви деревьев в качестве опорных элементов при прокладке временных воздушных сетей электроснабжения и связи.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Растительный грунт, подлежащий снятию с застраиваемых площадей, срезается и перемещается в места для хранения, определенные по месту.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Не допускается нарушение и повреждение существующих водопроводных, канализационных, теплофикационных, газовых и других коммуникаций.</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С целью предотвращения загрязнения почв, поверхностных и подземных вод нефтепродуктами, устройство складов ГСМ и ремонтных мастерских на территории строительства не предусматривается.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lastRenderedPageBreak/>
        <w:t>При случайных проливах нефтепродуктов используются запас сухого песка и ветошь, а также специальные абсорбенты. Песок после использования для впитывания ГСМ собирается и обжигается, ветошь сжигается, абсорбенты – регенерируются.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Слив масел при эксплуатации грузоподъемных механизмов и автотранспорта, а также сточных вод на рельеф запрещается.</w:t>
      </w:r>
    </w:p>
    <w:p w:rsidR="00C36BB5" w:rsidRPr="00A710B1" w:rsidRDefault="00C36BB5" w:rsidP="00A710B1">
      <w:pPr>
        <w:ind w:right="326" w:firstLine="720"/>
        <w:jc w:val="both"/>
        <w:rPr>
          <w:rFonts w:ascii="Times New Roman" w:hAnsi="Times New Roman" w:cs="Times New Roman"/>
        </w:rPr>
      </w:pPr>
      <w:proofErr w:type="spellStart"/>
      <w:r w:rsidRPr="00A710B1">
        <w:rPr>
          <w:rFonts w:ascii="Times New Roman" w:hAnsi="Times New Roman" w:cs="Times New Roman"/>
        </w:rPr>
        <w:t>Приобъектные</w:t>
      </w:r>
      <w:proofErr w:type="spellEnd"/>
      <w:r w:rsidRPr="00A710B1">
        <w:rPr>
          <w:rFonts w:ascii="Times New Roman" w:hAnsi="Times New Roman" w:cs="Times New Roman"/>
        </w:rPr>
        <w:t xml:space="preserve"> бытовые помещения, а также при невозможности подключения к постоянным сетям бытовые </w:t>
      </w:r>
      <w:r w:rsidR="00BB6D94" w:rsidRPr="00A710B1">
        <w:rPr>
          <w:rFonts w:ascii="Times New Roman" w:hAnsi="Times New Roman" w:cs="Times New Roman"/>
        </w:rPr>
        <w:t>помещения укомплектовываются</w:t>
      </w:r>
      <w:r w:rsidRPr="00A710B1">
        <w:rPr>
          <w:rFonts w:ascii="Times New Roman" w:hAnsi="Times New Roman" w:cs="Times New Roman"/>
        </w:rPr>
        <w:t xml:space="preserve"> биотуалетами.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Отходы материалов, образующихся при производстве строительно-монтажных работ, не оказывают вредного воздействия на окружающую среду, в том числе на питьевую воду и не являются экологически вредными. Основными отходами при строительстве являются: бетон, железобетон, металл и огарки электродов. Отходы металла при монтаже подлежат сдаче в пункты приема и последующей переплавке на заводах соответствующего профиля. Отходы электродов (огарки электродов) хранятся в </w:t>
      </w:r>
      <w:proofErr w:type="spellStart"/>
      <w:r w:rsidRPr="00A710B1">
        <w:rPr>
          <w:rFonts w:ascii="Times New Roman" w:hAnsi="Times New Roman" w:cs="Times New Roman"/>
        </w:rPr>
        <w:t>спецконтейнерах</w:t>
      </w:r>
      <w:proofErr w:type="spellEnd"/>
      <w:r w:rsidRPr="00A710B1">
        <w:rPr>
          <w:rFonts w:ascii="Times New Roman" w:hAnsi="Times New Roman" w:cs="Times New Roman"/>
        </w:rPr>
        <w:t xml:space="preserve"> с последующей утилизацией. Отходы железобетона рекомендуется перерабатывать на дробильно-сортировочных комплексах во вторичный щебень. Отходы древесины перерабатываются в щепу и используются в качестве мульчи, а также могут являться сырьем для производства фанеры, несъемной опалубки, </w:t>
      </w:r>
      <w:proofErr w:type="spellStart"/>
      <w:r w:rsidRPr="00A710B1">
        <w:rPr>
          <w:rFonts w:ascii="Times New Roman" w:hAnsi="Times New Roman" w:cs="Times New Roman"/>
        </w:rPr>
        <w:t>биотоплива</w:t>
      </w:r>
      <w:proofErr w:type="spellEnd"/>
      <w:r w:rsidRPr="00A710B1">
        <w:rPr>
          <w:rFonts w:ascii="Times New Roman" w:hAnsi="Times New Roman" w:cs="Times New Roman"/>
        </w:rPr>
        <w:t xml:space="preserve"> и т. п.</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Складирование строительного мусора и бытовых </w:t>
      </w:r>
      <w:r w:rsidR="00BB6D94" w:rsidRPr="00A710B1">
        <w:rPr>
          <w:rFonts w:ascii="Times New Roman" w:hAnsi="Times New Roman" w:cs="Times New Roman"/>
        </w:rPr>
        <w:t>отходов осуществлять</w:t>
      </w:r>
      <w:r w:rsidRPr="00A710B1">
        <w:rPr>
          <w:rFonts w:ascii="Times New Roman" w:hAnsi="Times New Roman" w:cs="Times New Roman"/>
        </w:rPr>
        <w:t xml:space="preserve"> раздельно в специальные контейнеры, установленные на площадках временного хранения. Площадки для временного хранения строительного мусора и бытовых отходов выполнить из ж/б плит, уложенных на песчаную подготовку с обязательным применением подстилающих мембран на основе полиэтилена высокой плотности для предотвращения возможного проникновения вредных веществ в грунт. Площадки временного хранения строительных и бытовых </w:t>
      </w:r>
      <w:r w:rsidR="00BB6D94" w:rsidRPr="00A710B1">
        <w:rPr>
          <w:rFonts w:ascii="Times New Roman" w:hAnsi="Times New Roman" w:cs="Times New Roman"/>
        </w:rPr>
        <w:t>отходов должны</w:t>
      </w:r>
      <w:r w:rsidRPr="00A710B1">
        <w:rPr>
          <w:rFonts w:ascii="Times New Roman" w:hAnsi="Times New Roman" w:cs="Times New Roman"/>
        </w:rPr>
        <w:t xml:space="preserve"> быть оборудованы бункерами-накопите</w:t>
      </w:r>
      <w:r w:rsidRPr="00A710B1">
        <w:rPr>
          <w:rFonts w:ascii="Times New Roman" w:hAnsi="Times New Roman" w:cs="Times New Roman"/>
        </w:rPr>
        <w:softHyphen/>
        <w:t>лями, объемом не менее 2,0 м³ и организовано (с учетом раздельного хранения по позициям, классам опасности и последующему назначению: переработка, захоронение или обезвреживание), что подробно разрабатывается в ППР. Контейнеры для сбора бытовых отходов должны быть оборудованы плотно закрывающимися крышками.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Для сбора хозяйственно-бытового мусора у бытовок строителей установить урны.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Не допускать скопления мусора на территории строительства. Строго запрещается закапывать в землю строительные отходы, бракованные элементы и конструкции.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Бункера-накопители и контейнеры для сбора бытового мусора и площадки под ними, в соответствии с требованиями Госсанэпиднадзора, должны не реже 1 раза в 10 дней (кроме зимнего периода) промываться и обрабатываться дезинфицирующими составами.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Пятна застройки должны постоянно содержаться в чистоте. Нельзя допускать загрязнения соседних участков застройки.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Уборка строительной площадки и вывоз мусора осуществляется в соответствии с правилами санитарного содержания территорий, организации уборки и обеспечения чистоты и порядка.</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Транспортировка отходов биотуалетов, а также строительного и бытового мусора в период </w:t>
      </w:r>
      <w:r w:rsidR="00BB6D94" w:rsidRPr="00A710B1">
        <w:rPr>
          <w:rFonts w:ascii="Times New Roman" w:hAnsi="Times New Roman" w:cs="Times New Roman"/>
        </w:rPr>
        <w:t>строительства осуществляется</w:t>
      </w:r>
      <w:r w:rsidRPr="00A710B1">
        <w:rPr>
          <w:rFonts w:ascii="Times New Roman" w:hAnsi="Times New Roman" w:cs="Times New Roman"/>
        </w:rPr>
        <w:t xml:space="preserve"> местными коммунальными службами по договору с Заказчиком. </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По окончании строительства территория очищается от мусора и строительных отходов.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В целях соблюдения требований по предотвращению запыленности и загазованности воздуха сжигать горючие отходы и строительный мусор запрещается.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В целях улучшения экологической обстановки автотранспортные средства, на которых осуществляется перевозка грузов навалом (камни природные, песок, песчано-гравийные смеси, галька, гравий, щебень, известняк, мел, бутовый камень, керамзит, грунт, отходы строительства, бытовые отходы, мусор) должны оснащаться специальными тентовыми укрытиями кузовов, не допускающими - рассыпания и </w:t>
      </w:r>
      <w:proofErr w:type="spellStart"/>
      <w:r w:rsidRPr="00A710B1">
        <w:rPr>
          <w:rFonts w:ascii="Times New Roman" w:hAnsi="Times New Roman" w:cs="Times New Roman"/>
        </w:rPr>
        <w:t>выпыливания</w:t>
      </w:r>
      <w:proofErr w:type="spellEnd"/>
      <w:r w:rsidRPr="00A710B1">
        <w:rPr>
          <w:rFonts w:ascii="Times New Roman" w:hAnsi="Times New Roman" w:cs="Times New Roman"/>
        </w:rPr>
        <w:t xml:space="preserve"> грузов из кузовов в процессе транспортировки.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При выполнении погрузо-разгрузочных операций, автотранспорт должен находиться на стройплощадке с выключенными двигателями.</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Стоянка машин и строительной техники на территории строительства не предусматривается – вся строительная техника допускается только для проведения строительных и монтажных работ.</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Складирование материалов и конструкций за пределами строительной площадки и </w:t>
      </w:r>
      <w:r w:rsidR="00B87F90" w:rsidRPr="00A710B1">
        <w:rPr>
          <w:rFonts w:ascii="Times New Roman" w:hAnsi="Times New Roman" w:cs="Times New Roman"/>
        </w:rPr>
        <w:t>в местах,</w:t>
      </w:r>
      <w:r w:rsidRPr="00A710B1">
        <w:rPr>
          <w:rFonts w:ascii="Times New Roman" w:hAnsi="Times New Roman" w:cs="Times New Roman"/>
        </w:rPr>
        <w:t xml:space="preserve"> не оборудованных для этих целей не допускается.</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lastRenderedPageBreak/>
        <w:t>Экологический мониторинг 2007</w:t>
      </w:r>
      <w:r w:rsidRPr="00A710B1">
        <w:rPr>
          <w:rFonts w:ascii="Times New Roman" w:hAnsi="Times New Roman" w:cs="Times New Roman"/>
        </w:rPr>
        <w:noBreakHyphen/>
        <w:t xml:space="preserve">2009 г. крупных и средних млекопитающих, согласно проекта освоения лесов, в районе строительства олимпийских объектов (хребет </w:t>
      </w:r>
      <w:proofErr w:type="spellStart"/>
      <w:r w:rsidRPr="00A710B1">
        <w:rPr>
          <w:rFonts w:ascii="Times New Roman" w:hAnsi="Times New Roman" w:cs="Times New Roman"/>
        </w:rPr>
        <w:t>Псехако</w:t>
      </w:r>
      <w:proofErr w:type="spellEnd"/>
      <w:r w:rsidRPr="00A710B1">
        <w:rPr>
          <w:rFonts w:ascii="Times New Roman" w:hAnsi="Times New Roman" w:cs="Times New Roman"/>
        </w:rPr>
        <w:t>) свидетельствует о возможности изменения их среды обитания без существенного воздействия на динамику численности в период строительства и эксплуатации олимпийских объектов.</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 xml:space="preserve">Мероприятия по охране и рациональному использованию земель должны включать: применение специальных устройств для приема растворов и бетонных смесей, исключающих их попадание на землю; выполнение мероприятий, предотвращающих попадание горюче-смазочных материалов на землю при заправке на месте строительных машин; своевременную уборку строительного мусора; устройство специализированного пункта по промывке колес строительных машин на выезде со стройплощадки и бункера </w:t>
      </w:r>
      <w:proofErr w:type="spellStart"/>
      <w:r w:rsidRPr="00A710B1">
        <w:rPr>
          <w:rFonts w:ascii="Times New Roman" w:hAnsi="Times New Roman" w:cs="Times New Roman"/>
        </w:rPr>
        <w:t>автобетоносмесителя</w:t>
      </w:r>
      <w:proofErr w:type="spellEnd"/>
      <w:r w:rsidRPr="00A710B1">
        <w:rPr>
          <w:rFonts w:ascii="Times New Roman" w:hAnsi="Times New Roman" w:cs="Times New Roman"/>
        </w:rPr>
        <w:t>.</w:t>
      </w:r>
    </w:p>
    <w:p w:rsidR="00C36BB5" w:rsidRPr="00A710B1" w:rsidRDefault="00C36BB5" w:rsidP="00A710B1">
      <w:pPr>
        <w:ind w:right="326" w:firstLine="720"/>
        <w:jc w:val="both"/>
        <w:rPr>
          <w:rFonts w:ascii="Times New Roman" w:hAnsi="Times New Roman" w:cs="Times New Roman"/>
        </w:rPr>
      </w:pPr>
      <w:r w:rsidRPr="00A710B1">
        <w:rPr>
          <w:rFonts w:ascii="Times New Roman" w:hAnsi="Times New Roman" w:cs="Times New Roman"/>
        </w:rPr>
        <w:t>Мероприятия по охране воздушного бассейна должны обеспечивать недопущение выбросов вредных для человека и природной среды веществ. Для этого следует предусмотреть регулировку топливной аппаратуры двигателей внутреннего сгорания и установку на них нейтрализаторов окисления продуктов неполного сгорания, а также применение для технических нужд электроэнергии взамен твердого и жидкого топлива.</w:t>
      </w:r>
    </w:p>
    <w:p w:rsidR="00C36BB5" w:rsidRPr="00A710B1" w:rsidRDefault="00C36BB5" w:rsidP="00A710B1">
      <w:pPr>
        <w:ind w:firstLine="284"/>
        <w:jc w:val="both"/>
        <w:rPr>
          <w:rFonts w:ascii="Times New Roman" w:hAnsi="Times New Roman" w:cs="Times New Roman"/>
        </w:rPr>
      </w:pPr>
      <w:r w:rsidRPr="00A710B1">
        <w:rPr>
          <w:rFonts w:ascii="Times New Roman" w:hAnsi="Times New Roman" w:cs="Times New Roman"/>
        </w:rPr>
        <w:t xml:space="preserve">Уменьшение уровня шума обеспечивается: </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применением строительной техники с электро- и гидроприводом; </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использованием глушителей для двигателей; </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улучшением качества подъездных и внутриплощадочных дорог; </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использованием звукоизолирующих кожухов на шумных агрегатах.</w:t>
      </w:r>
    </w:p>
    <w:p w:rsidR="00C36BB5" w:rsidRPr="00A710B1" w:rsidRDefault="00C36BB5" w:rsidP="00A710B1">
      <w:pPr>
        <w:ind w:firstLine="284"/>
        <w:jc w:val="both"/>
        <w:rPr>
          <w:rFonts w:ascii="Times New Roman" w:hAnsi="Times New Roman" w:cs="Times New Roman"/>
        </w:rPr>
      </w:pPr>
      <w:r w:rsidRPr="00A710B1">
        <w:rPr>
          <w:rFonts w:ascii="Times New Roman" w:hAnsi="Times New Roman" w:cs="Times New Roman"/>
        </w:rPr>
        <w:t xml:space="preserve">При проведении строительных работ следует предусматривать максимальное применение малоотходной и безотходной технологии, с целью охраны атмосферного воздуха. Сбор и удаление отходов, содержащих токсические вещества, следует осуществлять в закрытые контейнеры или плотные мешки, исключая ручную погрузку.   </w:t>
      </w:r>
    </w:p>
    <w:p w:rsidR="00C36BB5" w:rsidRPr="00A710B1" w:rsidRDefault="00C36BB5" w:rsidP="00A710B1">
      <w:pPr>
        <w:ind w:firstLine="284"/>
        <w:jc w:val="both"/>
        <w:rPr>
          <w:rFonts w:ascii="Times New Roman" w:hAnsi="Times New Roman" w:cs="Times New Roman"/>
        </w:rPr>
      </w:pPr>
      <w:r w:rsidRPr="00A710B1">
        <w:rPr>
          <w:rFonts w:ascii="Times New Roman" w:hAnsi="Times New Roman" w:cs="Times New Roman"/>
        </w:rPr>
        <w:t>Не допускается сжигание на строительной площадке строительных отходов.</w:t>
      </w:r>
    </w:p>
    <w:p w:rsidR="00C36BB5" w:rsidRPr="00A710B1" w:rsidRDefault="00C36BB5" w:rsidP="00A710B1">
      <w:pPr>
        <w:ind w:firstLine="284"/>
        <w:jc w:val="both"/>
        <w:rPr>
          <w:rFonts w:ascii="Times New Roman" w:hAnsi="Times New Roman" w:cs="Times New Roman"/>
        </w:rPr>
      </w:pPr>
      <w:r w:rsidRPr="00A710B1">
        <w:rPr>
          <w:rFonts w:ascii="Times New Roman" w:hAnsi="Times New Roman" w:cs="Times New Roman"/>
        </w:rPr>
        <w:t>Емкости для хранения и места складирования, разлива, раздачи горюче-смазочных материалов и битума оборудуются специальными приспособлениями, и выполняются мероприятия для защиты почвы от загрязнения.</w:t>
      </w:r>
    </w:p>
    <w:p w:rsidR="00C36BB5" w:rsidRPr="00A710B1" w:rsidRDefault="00C36BB5" w:rsidP="00A710B1">
      <w:pPr>
        <w:ind w:firstLine="284"/>
        <w:jc w:val="both"/>
        <w:rPr>
          <w:rFonts w:ascii="Times New Roman" w:hAnsi="Times New Roman" w:cs="Times New Roman"/>
        </w:rPr>
      </w:pPr>
      <w:r w:rsidRPr="00A710B1">
        <w:rPr>
          <w:rFonts w:ascii="Times New Roman" w:hAnsi="Times New Roman" w:cs="Times New Roman"/>
        </w:rPr>
        <w:t>Бытовой мусор и нечистоты следует регулярно удалять с территории строительной площадки в установленном порядке и в соответствии с требованиями действующих санитарных норм.</w:t>
      </w:r>
    </w:p>
    <w:p w:rsidR="00C36BB5" w:rsidRPr="00A710B1" w:rsidRDefault="00C36BB5" w:rsidP="00A710B1">
      <w:pPr>
        <w:ind w:firstLine="284"/>
        <w:jc w:val="both"/>
        <w:rPr>
          <w:rFonts w:ascii="Times New Roman" w:hAnsi="Times New Roman" w:cs="Times New Roman"/>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Default="0025649E" w:rsidP="00A710B1">
      <w:pPr>
        <w:ind w:right="326"/>
        <w:rPr>
          <w:rFonts w:ascii="Times New Roman" w:hAnsi="Times New Roman" w:cs="Times New Roman"/>
          <w:b/>
          <w:color w:val="000000"/>
          <w:spacing w:val="-4"/>
          <w:w w:val="111"/>
        </w:rPr>
      </w:pPr>
    </w:p>
    <w:p w:rsidR="001427D4" w:rsidRDefault="001427D4" w:rsidP="00A710B1">
      <w:pPr>
        <w:ind w:right="326"/>
        <w:rPr>
          <w:rFonts w:ascii="Times New Roman" w:hAnsi="Times New Roman" w:cs="Times New Roman"/>
          <w:b/>
          <w:color w:val="000000"/>
          <w:spacing w:val="-4"/>
          <w:w w:val="111"/>
        </w:rPr>
      </w:pPr>
    </w:p>
    <w:p w:rsidR="001427D4" w:rsidRDefault="001427D4" w:rsidP="00A710B1">
      <w:pPr>
        <w:ind w:right="326"/>
        <w:rPr>
          <w:rFonts w:ascii="Times New Roman" w:hAnsi="Times New Roman" w:cs="Times New Roman"/>
          <w:b/>
          <w:color w:val="000000"/>
          <w:spacing w:val="-4"/>
          <w:w w:val="111"/>
        </w:rPr>
      </w:pPr>
    </w:p>
    <w:p w:rsidR="001427D4" w:rsidRDefault="001427D4" w:rsidP="00A710B1">
      <w:pPr>
        <w:ind w:right="326"/>
        <w:rPr>
          <w:rFonts w:ascii="Times New Roman" w:hAnsi="Times New Roman" w:cs="Times New Roman"/>
          <w:b/>
          <w:color w:val="000000"/>
          <w:spacing w:val="-4"/>
          <w:w w:val="111"/>
        </w:rPr>
      </w:pPr>
    </w:p>
    <w:p w:rsidR="001427D4" w:rsidRPr="00A710B1" w:rsidRDefault="001427D4"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25649E" w:rsidRPr="00A710B1" w:rsidRDefault="0025649E" w:rsidP="00A710B1">
      <w:pPr>
        <w:ind w:right="326"/>
        <w:rPr>
          <w:rFonts w:ascii="Times New Roman" w:hAnsi="Times New Roman" w:cs="Times New Roman"/>
          <w:b/>
          <w:color w:val="000000"/>
          <w:spacing w:val="-4"/>
          <w:w w:val="111"/>
        </w:rPr>
      </w:pPr>
    </w:p>
    <w:p w:rsidR="00C36BB5" w:rsidRPr="00A710B1" w:rsidRDefault="00C36BB5" w:rsidP="00A710B1">
      <w:pPr>
        <w:ind w:right="326"/>
        <w:jc w:val="center"/>
        <w:rPr>
          <w:rFonts w:ascii="Times New Roman" w:hAnsi="Times New Roman" w:cs="Times New Roman"/>
          <w:b/>
        </w:rPr>
      </w:pPr>
      <w:r w:rsidRPr="00A710B1">
        <w:rPr>
          <w:rFonts w:ascii="Times New Roman" w:hAnsi="Times New Roman" w:cs="Times New Roman"/>
          <w:b/>
        </w:rPr>
        <w:lastRenderedPageBreak/>
        <w:t>1</w:t>
      </w:r>
      <w:r w:rsidR="0070641A" w:rsidRPr="00A710B1">
        <w:rPr>
          <w:rFonts w:ascii="Times New Roman" w:hAnsi="Times New Roman" w:cs="Times New Roman"/>
          <w:b/>
        </w:rPr>
        <w:t>1</w:t>
      </w:r>
      <w:r w:rsidRPr="00A710B1">
        <w:rPr>
          <w:rFonts w:ascii="Times New Roman" w:hAnsi="Times New Roman" w:cs="Times New Roman"/>
          <w:b/>
        </w:rPr>
        <w:t>.МЕРОПРИЯТИЯ ПО ОХРАНЕ ОБЪЕКТОВ ЖИВОТНОГО МИРА</w:t>
      </w:r>
    </w:p>
    <w:p w:rsidR="00C36BB5" w:rsidRPr="00A710B1" w:rsidRDefault="00C36BB5" w:rsidP="00A710B1">
      <w:pPr>
        <w:ind w:firstLine="284"/>
        <w:jc w:val="both"/>
        <w:rPr>
          <w:rFonts w:ascii="Times New Roman" w:hAnsi="Times New Roman" w:cs="Times New Roman"/>
        </w:rPr>
      </w:pPr>
      <w:r w:rsidRPr="00A710B1">
        <w:rPr>
          <w:rFonts w:ascii="Times New Roman" w:hAnsi="Times New Roman" w:cs="Times New Roman"/>
        </w:rPr>
        <w:t>В соответствии с Федеральным Законом № 52-ФЗ от 24 апреля 1995 г. «О животном мире» в ред. Федерального Закона №333-ФЗ от 06.12.2007 г. и Постановления Правительства РФ от 13 августа 1996г. №997 «Об утверждении требований по предотвращению гибели объектов животного мира при осуществлении производительных процессов, а также при эксплуатации транспортных магистралей, трубопроводов, линий связи и электропередачи» в ред. Постановления Правительства РФ от 13.03.2008г. №169, в целях предотвращения гибели животного мира запрещается:</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 xml:space="preserve">хранение и применение </w:t>
      </w:r>
      <w:proofErr w:type="spellStart"/>
      <w:r w:rsidRPr="00A710B1">
        <w:rPr>
          <w:rFonts w:ascii="Times New Roman" w:hAnsi="Times New Roman" w:cs="Times New Roman"/>
          <w:sz w:val="24"/>
          <w:szCs w:val="24"/>
          <w:lang w:val="ru-RU"/>
        </w:rPr>
        <w:t>горючесмазочных</w:t>
      </w:r>
      <w:proofErr w:type="spellEnd"/>
      <w:r w:rsidRPr="00A710B1">
        <w:rPr>
          <w:rFonts w:ascii="Times New Roman" w:hAnsi="Times New Roman" w:cs="Times New Roman"/>
          <w:sz w:val="24"/>
          <w:szCs w:val="24"/>
          <w:lang w:val="ru-RU"/>
        </w:rPr>
        <w:t xml:space="preserve"> материалов и других опасных для животного мира и среды их обитания материалов, сырья без осуществления мер, гарантирующих предотвращения заболеваний и гибели объектов животного мира, ухудшения среды их обитания;</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выжигание растительности;</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установление сплошных, не имеющих специальных проходов заграждений и сооружений на путях массовой миграции животных;</w:t>
      </w:r>
    </w:p>
    <w:p w:rsidR="00C36BB5" w:rsidRPr="00A710B1" w:rsidRDefault="00C36BB5" w:rsidP="00A710B1">
      <w:pPr>
        <w:pStyle w:val="aff8"/>
        <w:numPr>
          <w:ilvl w:val="0"/>
          <w:numId w:val="24"/>
        </w:numPr>
        <w:spacing w:line="240" w:lineRule="auto"/>
        <w:ind w:right="326"/>
        <w:jc w:val="both"/>
        <w:rPr>
          <w:rFonts w:ascii="Times New Roman" w:hAnsi="Times New Roman" w:cs="Times New Roman"/>
          <w:sz w:val="24"/>
          <w:szCs w:val="24"/>
          <w:lang w:val="ru-RU"/>
        </w:rPr>
      </w:pPr>
      <w:r w:rsidRPr="00A710B1">
        <w:rPr>
          <w:rFonts w:ascii="Times New Roman" w:hAnsi="Times New Roman" w:cs="Times New Roman"/>
          <w:sz w:val="24"/>
          <w:szCs w:val="24"/>
          <w:lang w:val="ru-RU"/>
        </w:rPr>
        <w:t>применение технологий и механизмов, которые вызывают массовую гибель объектов животного мира или изменение среды их обитания.</w:t>
      </w:r>
    </w:p>
    <w:p w:rsidR="00C36BB5" w:rsidRPr="00A710B1" w:rsidRDefault="00C36BB5" w:rsidP="00A710B1">
      <w:pPr>
        <w:pStyle w:val="aff8"/>
        <w:spacing w:line="240" w:lineRule="auto"/>
        <w:ind w:right="326"/>
        <w:jc w:val="both"/>
        <w:rPr>
          <w:rFonts w:ascii="Times New Roman" w:hAnsi="Times New Roman" w:cs="Times New Roman"/>
          <w:sz w:val="24"/>
          <w:szCs w:val="24"/>
          <w:lang w:val="ru-RU"/>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ind w:firstLine="284"/>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rPr>
          <w:rFonts w:ascii="Times New Roman" w:hAnsi="Times New Roman" w:cs="Times New Roman"/>
          <w:b/>
          <w:color w:val="000000"/>
          <w:spacing w:val="-4"/>
          <w:w w:val="111"/>
        </w:rPr>
      </w:pPr>
    </w:p>
    <w:p w:rsidR="00C36BB5" w:rsidRPr="00A710B1" w:rsidRDefault="00C36BB5" w:rsidP="00A710B1">
      <w:pPr>
        <w:shd w:val="clear" w:color="auto" w:fill="FFFFFF"/>
        <w:tabs>
          <w:tab w:val="left" w:pos="5940"/>
        </w:tabs>
        <w:rPr>
          <w:rFonts w:ascii="Times New Roman" w:hAnsi="Times New Roman" w:cs="Times New Roman"/>
          <w:b/>
          <w:color w:val="000000"/>
          <w:spacing w:val="-4"/>
          <w:w w:val="111"/>
        </w:rPr>
      </w:pPr>
    </w:p>
    <w:p w:rsidR="0025649E" w:rsidRPr="00A710B1" w:rsidRDefault="0025649E" w:rsidP="00A710B1">
      <w:pPr>
        <w:shd w:val="clear" w:color="auto" w:fill="FFFFFF"/>
        <w:tabs>
          <w:tab w:val="left" w:pos="5940"/>
        </w:tabs>
        <w:rPr>
          <w:rFonts w:ascii="Times New Roman" w:hAnsi="Times New Roman" w:cs="Times New Roman"/>
          <w:b/>
          <w:color w:val="000000"/>
          <w:spacing w:val="-4"/>
          <w:w w:val="111"/>
        </w:rPr>
      </w:pPr>
    </w:p>
    <w:p w:rsidR="0025649E" w:rsidRPr="00A710B1" w:rsidRDefault="0025649E" w:rsidP="00A710B1">
      <w:pPr>
        <w:shd w:val="clear" w:color="auto" w:fill="FFFFFF"/>
        <w:tabs>
          <w:tab w:val="left" w:pos="5940"/>
        </w:tabs>
        <w:rPr>
          <w:rFonts w:ascii="Times New Roman" w:hAnsi="Times New Roman" w:cs="Times New Roman"/>
          <w:b/>
          <w:color w:val="000000"/>
          <w:spacing w:val="-4"/>
          <w:w w:val="111"/>
        </w:rPr>
      </w:pPr>
    </w:p>
    <w:p w:rsidR="0025649E" w:rsidRPr="00A710B1" w:rsidRDefault="0025649E" w:rsidP="00A710B1">
      <w:pPr>
        <w:shd w:val="clear" w:color="auto" w:fill="FFFFFF"/>
        <w:tabs>
          <w:tab w:val="left" w:pos="5940"/>
        </w:tabs>
        <w:rPr>
          <w:rFonts w:ascii="Times New Roman" w:hAnsi="Times New Roman" w:cs="Times New Roman"/>
          <w:b/>
          <w:color w:val="000000"/>
          <w:spacing w:val="-4"/>
          <w:w w:val="111"/>
        </w:rPr>
      </w:pPr>
    </w:p>
    <w:p w:rsidR="0025649E" w:rsidRDefault="0025649E" w:rsidP="00A710B1">
      <w:pPr>
        <w:shd w:val="clear" w:color="auto" w:fill="FFFFFF"/>
        <w:tabs>
          <w:tab w:val="left" w:pos="5940"/>
        </w:tabs>
        <w:rPr>
          <w:rFonts w:ascii="Times New Roman" w:hAnsi="Times New Roman" w:cs="Times New Roman"/>
          <w:b/>
          <w:color w:val="000000"/>
          <w:spacing w:val="-4"/>
          <w:w w:val="111"/>
        </w:rPr>
      </w:pPr>
    </w:p>
    <w:p w:rsidR="001427D4" w:rsidRPr="00A710B1" w:rsidRDefault="001427D4" w:rsidP="00A710B1">
      <w:pPr>
        <w:shd w:val="clear" w:color="auto" w:fill="FFFFFF"/>
        <w:tabs>
          <w:tab w:val="left" w:pos="5940"/>
        </w:tabs>
        <w:rPr>
          <w:rFonts w:ascii="Times New Roman" w:hAnsi="Times New Roman" w:cs="Times New Roman"/>
          <w:b/>
          <w:color w:val="000000"/>
          <w:spacing w:val="-4"/>
          <w:w w:val="111"/>
        </w:rPr>
      </w:pPr>
    </w:p>
    <w:p w:rsidR="0025649E" w:rsidRPr="00A710B1" w:rsidRDefault="0025649E" w:rsidP="00A710B1">
      <w:pPr>
        <w:shd w:val="clear" w:color="auto" w:fill="FFFFFF"/>
        <w:tabs>
          <w:tab w:val="left" w:pos="5940"/>
        </w:tabs>
        <w:rPr>
          <w:rFonts w:ascii="Times New Roman" w:hAnsi="Times New Roman" w:cs="Times New Roman"/>
          <w:b/>
          <w:color w:val="000000"/>
          <w:spacing w:val="-4"/>
          <w:w w:val="111"/>
        </w:rPr>
      </w:pPr>
    </w:p>
    <w:p w:rsidR="0025649E" w:rsidRDefault="0025649E" w:rsidP="00A710B1">
      <w:pPr>
        <w:shd w:val="clear" w:color="auto" w:fill="FFFFFF"/>
        <w:tabs>
          <w:tab w:val="left" w:pos="5940"/>
        </w:tabs>
        <w:rPr>
          <w:rFonts w:ascii="Times New Roman" w:hAnsi="Times New Roman" w:cs="Times New Roman"/>
          <w:b/>
          <w:color w:val="000000"/>
          <w:spacing w:val="-4"/>
          <w:w w:val="111"/>
        </w:rPr>
      </w:pPr>
    </w:p>
    <w:p w:rsidR="00764F1B" w:rsidRPr="00A710B1" w:rsidRDefault="00764F1B" w:rsidP="00A710B1">
      <w:pPr>
        <w:shd w:val="clear" w:color="auto" w:fill="FFFFFF"/>
        <w:tabs>
          <w:tab w:val="left" w:pos="5940"/>
        </w:tabs>
        <w:rPr>
          <w:rFonts w:ascii="Times New Roman" w:hAnsi="Times New Roman" w:cs="Times New Roman"/>
          <w:b/>
          <w:color w:val="000000"/>
          <w:spacing w:val="-4"/>
          <w:w w:val="111"/>
        </w:rPr>
      </w:pPr>
    </w:p>
    <w:p w:rsidR="0025649E" w:rsidRPr="00A710B1" w:rsidRDefault="0025649E" w:rsidP="00A710B1">
      <w:pPr>
        <w:shd w:val="clear" w:color="auto" w:fill="FFFFFF"/>
        <w:tabs>
          <w:tab w:val="left" w:pos="5940"/>
        </w:tabs>
        <w:rPr>
          <w:rFonts w:ascii="Times New Roman" w:hAnsi="Times New Roman" w:cs="Times New Roman"/>
          <w:b/>
          <w:color w:val="000000"/>
          <w:spacing w:val="-4"/>
          <w:w w:val="111"/>
        </w:rPr>
      </w:pPr>
    </w:p>
    <w:p w:rsidR="0025649E" w:rsidRPr="00A710B1" w:rsidRDefault="0025649E" w:rsidP="00A710B1">
      <w:pPr>
        <w:shd w:val="clear" w:color="auto" w:fill="FFFFFF"/>
        <w:tabs>
          <w:tab w:val="left" w:pos="5940"/>
        </w:tabs>
        <w:rPr>
          <w:rFonts w:ascii="Times New Roman" w:hAnsi="Times New Roman" w:cs="Times New Roman"/>
          <w:b/>
          <w:color w:val="000000"/>
          <w:spacing w:val="-4"/>
          <w:w w:val="111"/>
        </w:rPr>
      </w:pPr>
    </w:p>
    <w:p w:rsidR="00C36BB5" w:rsidRPr="00A710B1" w:rsidRDefault="00C36BB5" w:rsidP="00A710B1">
      <w:pPr>
        <w:ind w:right="326"/>
        <w:jc w:val="center"/>
        <w:rPr>
          <w:rFonts w:ascii="Times New Roman" w:hAnsi="Times New Roman" w:cs="Times New Roman"/>
          <w:b/>
        </w:rPr>
      </w:pPr>
      <w:r w:rsidRPr="00A710B1">
        <w:rPr>
          <w:rFonts w:ascii="Times New Roman" w:hAnsi="Times New Roman" w:cs="Times New Roman"/>
          <w:b/>
        </w:rPr>
        <w:lastRenderedPageBreak/>
        <w:t>1</w:t>
      </w:r>
      <w:r w:rsidR="0070641A" w:rsidRPr="00A710B1">
        <w:rPr>
          <w:rFonts w:ascii="Times New Roman" w:hAnsi="Times New Roman" w:cs="Times New Roman"/>
          <w:b/>
        </w:rPr>
        <w:t>2</w:t>
      </w:r>
      <w:r w:rsidRPr="00A710B1">
        <w:rPr>
          <w:rFonts w:ascii="Times New Roman" w:hAnsi="Times New Roman" w:cs="Times New Roman"/>
          <w:b/>
        </w:rPr>
        <w:t>. ЭКОЛОГИЧЕСКИЕ ТРЕБОВАНИЯ К СТРОИТЕЛЬНЫМ МАТЕРИАЛАМ, КОНСТРУКЦИЯМ И ОБОРУДОВАНИЮ</w:t>
      </w:r>
    </w:p>
    <w:p w:rsidR="00C36BB5" w:rsidRPr="00A710B1" w:rsidRDefault="00C36BB5" w:rsidP="00A710B1">
      <w:pPr>
        <w:ind w:right="326" w:firstLine="284"/>
        <w:jc w:val="center"/>
        <w:rPr>
          <w:rFonts w:ascii="Times New Roman" w:hAnsi="Times New Roman" w:cs="Times New Roman"/>
          <w:b/>
        </w:rPr>
      </w:pPr>
    </w:p>
    <w:p w:rsidR="00C36BB5" w:rsidRPr="00A710B1" w:rsidRDefault="00C36BB5" w:rsidP="00A710B1">
      <w:pPr>
        <w:numPr>
          <w:ilvl w:val="0"/>
          <w:numId w:val="8"/>
        </w:numPr>
        <w:jc w:val="both"/>
        <w:rPr>
          <w:rFonts w:ascii="Times New Roman" w:hAnsi="Times New Roman" w:cs="Times New Roman"/>
        </w:rPr>
      </w:pPr>
      <w:r w:rsidRPr="00A710B1">
        <w:rPr>
          <w:rFonts w:ascii="Times New Roman" w:hAnsi="Times New Roman" w:cs="Times New Roman"/>
        </w:rPr>
        <w:t xml:space="preserve">Использование при строительстве экологически опасных материалов не допускается. Строительные материалы, изделия, конструкции и оборудование должны отвечать требованиям соответствующих стандартов, технических условий и рабочих чертежей. </w:t>
      </w:r>
    </w:p>
    <w:p w:rsidR="00C36BB5" w:rsidRPr="00A710B1" w:rsidRDefault="00C36BB5" w:rsidP="00A710B1">
      <w:pPr>
        <w:numPr>
          <w:ilvl w:val="0"/>
          <w:numId w:val="8"/>
        </w:numPr>
        <w:jc w:val="both"/>
        <w:rPr>
          <w:rFonts w:ascii="Times New Roman" w:hAnsi="Times New Roman" w:cs="Times New Roman"/>
        </w:rPr>
      </w:pPr>
      <w:r w:rsidRPr="00A710B1">
        <w:rPr>
          <w:rFonts w:ascii="Times New Roman" w:hAnsi="Times New Roman" w:cs="Times New Roman"/>
        </w:rPr>
        <w:t>Замена предусмотренных проектом строительных материалов, изделий, конструкций и оборудования допускается только по согласованию с проектной организацией и заказчиком.</w:t>
      </w:r>
    </w:p>
    <w:p w:rsidR="00C36BB5" w:rsidRPr="00A710B1" w:rsidRDefault="00C36BB5" w:rsidP="00A710B1">
      <w:pPr>
        <w:numPr>
          <w:ilvl w:val="0"/>
          <w:numId w:val="8"/>
        </w:numPr>
        <w:jc w:val="both"/>
        <w:rPr>
          <w:rFonts w:ascii="Times New Roman" w:hAnsi="Times New Roman" w:cs="Times New Roman"/>
        </w:rPr>
      </w:pPr>
      <w:r w:rsidRPr="00A710B1">
        <w:rPr>
          <w:rFonts w:ascii="Times New Roman" w:hAnsi="Times New Roman" w:cs="Times New Roman"/>
        </w:rPr>
        <w:t xml:space="preserve">На стадии заказа строительных и отделочных отечественных и импортных материалов, при комплектации инженерного оборудования представителями Заказчика должен осуществляться входной </w:t>
      </w:r>
      <w:r w:rsidR="00990361" w:rsidRPr="00A710B1">
        <w:rPr>
          <w:rFonts w:ascii="Times New Roman" w:hAnsi="Times New Roman" w:cs="Times New Roman"/>
        </w:rPr>
        <w:t>контроль строительной</w:t>
      </w:r>
      <w:r w:rsidRPr="00A710B1">
        <w:rPr>
          <w:rFonts w:ascii="Times New Roman" w:hAnsi="Times New Roman" w:cs="Times New Roman"/>
        </w:rPr>
        <w:t xml:space="preserve"> продукции, предназначенной для строительства. Контроль осуществляется на наличие Российских гигиенических сертификатов, в </w:t>
      </w:r>
      <w:proofErr w:type="spellStart"/>
      <w:r w:rsidRPr="00A710B1">
        <w:rPr>
          <w:rFonts w:ascii="Times New Roman" w:hAnsi="Times New Roman" w:cs="Times New Roman"/>
        </w:rPr>
        <w:t>т.ч</w:t>
      </w:r>
      <w:proofErr w:type="spellEnd"/>
      <w:r w:rsidRPr="00A710B1">
        <w:rPr>
          <w:rFonts w:ascii="Times New Roman" w:hAnsi="Times New Roman" w:cs="Times New Roman"/>
        </w:rPr>
        <w:t>. и на импортные материалы. При отсутствии подтверждения экологической безопасности материалы и оборудование применяться в строительстве не должны.</w:t>
      </w:r>
    </w:p>
    <w:p w:rsidR="00C36BB5" w:rsidRPr="00A710B1" w:rsidRDefault="00C36BB5" w:rsidP="00A710B1">
      <w:pPr>
        <w:numPr>
          <w:ilvl w:val="0"/>
          <w:numId w:val="8"/>
        </w:numPr>
        <w:jc w:val="both"/>
        <w:rPr>
          <w:rFonts w:ascii="Times New Roman" w:hAnsi="Times New Roman" w:cs="Times New Roman"/>
        </w:rPr>
      </w:pPr>
      <w:r w:rsidRPr="00A710B1">
        <w:rPr>
          <w:rFonts w:ascii="Times New Roman" w:hAnsi="Times New Roman" w:cs="Times New Roman"/>
        </w:rPr>
        <w:t xml:space="preserve">Закупку строительных материалов рекомендуется производить преимущественно в регионе строительства. Закупаемые материалы должны иметь </w:t>
      </w:r>
      <w:r w:rsidR="00990361" w:rsidRPr="00A710B1">
        <w:rPr>
          <w:rFonts w:ascii="Times New Roman" w:hAnsi="Times New Roman" w:cs="Times New Roman"/>
        </w:rPr>
        <w:t>экологические сертификаты</w:t>
      </w:r>
      <w:r w:rsidRPr="00A710B1">
        <w:rPr>
          <w:rFonts w:ascii="Times New Roman" w:hAnsi="Times New Roman" w:cs="Times New Roman"/>
        </w:rPr>
        <w:t xml:space="preserve"> продукции повышенной экологической чистоты, наличие сертификатов FSC на строительные материалы и изделия из древесины.</w:t>
      </w:r>
    </w:p>
    <w:p w:rsidR="00C36BB5" w:rsidRPr="00A710B1" w:rsidRDefault="00C36BB5" w:rsidP="00A710B1">
      <w:pPr>
        <w:numPr>
          <w:ilvl w:val="0"/>
          <w:numId w:val="8"/>
        </w:numPr>
        <w:jc w:val="both"/>
        <w:rPr>
          <w:rFonts w:ascii="Times New Roman" w:hAnsi="Times New Roman" w:cs="Times New Roman"/>
        </w:rPr>
      </w:pPr>
      <w:r w:rsidRPr="00A710B1">
        <w:rPr>
          <w:rFonts w:ascii="Times New Roman" w:hAnsi="Times New Roman" w:cs="Times New Roman"/>
        </w:rPr>
        <w:t>В ходе производства строительно-монтажных и специальных работ осуществлять контроль наличия гигиенических сертификатов на продукцию, поступающую на строительную площадку.</w:t>
      </w:r>
    </w:p>
    <w:p w:rsidR="00C36BB5" w:rsidRPr="00A710B1" w:rsidRDefault="00C36BB5" w:rsidP="00A710B1">
      <w:pPr>
        <w:numPr>
          <w:ilvl w:val="0"/>
          <w:numId w:val="8"/>
        </w:numPr>
        <w:jc w:val="both"/>
        <w:rPr>
          <w:rFonts w:ascii="Times New Roman" w:hAnsi="Times New Roman" w:cs="Times New Roman"/>
        </w:rPr>
      </w:pPr>
      <w:r w:rsidRPr="00A710B1">
        <w:rPr>
          <w:rFonts w:ascii="Times New Roman" w:hAnsi="Times New Roman" w:cs="Times New Roman"/>
        </w:rPr>
        <w:t>Завозимый на строительную площадку грунт, предназначенный для вертикальной планировки, засыпки пазух котлованов, отсыпки корыт дорог и др. должен иметь заключение по санитарно-экологическому и радиационному обследованию, а используемый для работ по благоустройству и озеленению, кроме того, заключение по агрохимическому обследованию.</w:t>
      </w:r>
    </w:p>
    <w:p w:rsidR="00C36BB5" w:rsidRPr="00A710B1" w:rsidRDefault="00C36BB5" w:rsidP="00A710B1">
      <w:pPr>
        <w:numPr>
          <w:ilvl w:val="0"/>
          <w:numId w:val="8"/>
        </w:numPr>
        <w:jc w:val="both"/>
        <w:rPr>
          <w:rFonts w:ascii="Times New Roman" w:hAnsi="Times New Roman" w:cs="Times New Roman"/>
        </w:rPr>
      </w:pPr>
      <w:r w:rsidRPr="00A710B1">
        <w:rPr>
          <w:rFonts w:ascii="Times New Roman" w:hAnsi="Times New Roman" w:cs="Times New Roman"/>
        </w:rPr>
        <w:t xml:space="preserve">Посадочный материал для озеленения территории должен приобретаться только в специализированных питомниках или при их содействии, иметь сортовое и карантинное свидетельство и быть </w:t>
      </w:r>
      <w:proofErr w:type="spellStart"/>
      <w:r w:rsidRPr="00A710B1">
        <w:rPr>
          <w:rFonts w:ascii="Times New Roman" w:hAnsi="Times New Roman" w:cs="Times New Roman"/>
        </w:rPr>
        <w:t>этикетированным</w:t>
      </w:r>
      <w:proofErr w:type="spellEnd"/>
      <w:r w:rsidRPr="00A710B1">
        <w:rPr>
          <w:rFonts w:ascii="Times New Roman" w:hAnsi="Times New Roman" w:cs="Times New Roman"/>
        </w:rPr>
        <w:t>. Приобретение посадочного материала в иных местах не допускается.</w:t>
      </w:r>
    </w:p>
    <w:p w:rsidR="00C36BB5" w:rsidRPr="00A710B1" w:rsidRDefault="00C36BB5" w:rsidP="00A710B1">
      <w:pPr>
        <w:tabs>
          <w:tab w:val="left" w:pos="3075"/>
        </w:tabs>
        <w:rPr>
          <w:rFonts w:ascii="Times New Roman" w:hAnsi="Times New Roman" w:cs="Times New Roman"/>
        </w:rPr>
      </w:pPr>
    </w:p>
    <w:p w:rsidR="0025649E" w:rsidRPr="00A710B1" w:rsidRDefault="0025649E" w:rsidP="00A710B1">
      <w:pPr>
        <w:tabs>
          <w:tab w:val="left" w:pos="3075"/>
        </w:tabs>
        <w:rPr>
          <w:rFonts w:ascii="Times New Roman" w:hAnsi="Times New Roman" w:cs="Times New Roman"/>
        </w:rPr>
      </w:pPr>
    </w:p>
    <w:p w:rsidR="0025649E" w:rsidRPr="00A710B1" w:rsidRDefault="0025649E" w:rsidP="00A710B1">
      <w:pPr>
        <w:tabs>
          <w:tab w:val="left" w:pos="3075"/>
        </w:tabs>
        <w:rPr>
          <w:rFonts w:ascii="Times New Roman" w:hAnsi="Times New Roman" w:cs="Times New Roman"/>
        </w:rPr>
      </w:pPr>
    </w:p>
    <w:p w:rsidR="0025649E" w:rsidRPr="00A710B1" w:rsidRDefault="0025649E" w:rsidP="00A710B1">
      <w:pPr>
        <w:tabs>
          <w:tab w:val="left" w:pos="3075"/>
        </w:tabs>
        <w:rPr>
          <w:rFonts w:ascii="Times New Roman" w:hAnsi="Times New Roman" w:cs="Times New Roman"/>
        </w:rPr>
      </w:pPr>
    </w:p>
    <w:p w:rsidR="0025649E" w:rsidRPr="00A710B1" w:rsidRDefault="0025649E" w:rsidP="00A710B1">
      <w:pPr>
        <w:tabs>
          <w:tab w:val="left" w:pos="3075"/>
        </w:tabs>
        <w:rPr>
          <w:rFonts w:ascii="Times New Roman" w:hAnsi="Times New Roman" w:cs="Times New Roman"/>
        </w:rPr>
      </w:pPr>
    </w:p>
    <w:p w:rsidR="0025649E" w:rsidRPr="00A710B1" w:rsidRDefault="0025649E" w:rsidP="00A710B1">
      <w:pPr>
        <w:tabs>
          <w:tab w:val="left" w:pos="3075"/>
        </w:tabs>
        <w:rPr>
          <w:rFonts w:ascii="Times New Roman" w:hAnsi="Times New Roman" w:cs="Times New Roman"/>
        </w:rPr>
      </w:pPr>
    </w:p>
    <w:p w:rsidR="0025649E" w:rsidRPr="00A710B1" w:rsidRDefault="0025649E" w:rsidP="00A710B1">
      <w:pPr>
        <w:tabs>
          <w:tab w:val="left" w:pos="3075"/>
        </w:tabs>
        <w:rPr>
          <w:rFonts w:ascii="Times New Roman" w:hAnsi="Times New Roman" w:cs="Times New Roman"/>
        </w:rPr>
      </w:pPr>
    </w:p>
    <w:p w:rsidR="0025649E" w:rsidRPr="00A710B1" w:rsidRDefault="0025649E" w:rsidP="00A710B1">
      <w:pPr>
        <w:tabs>
          <w:tab w:val="left" w:pos="3075"/>
        </w:tabs>
        <w:rPr>
          <w:rFonts w:ascii="Times New Roman" w:hAnsi="Times New Roman" w:cs="Times New Roman"/>
        </w:rPr>
      </w:pPr>
    </w:p>
    <w:p w:rsidR="0025649E" w:rsidRPr="00A710B1" w:rsidRDefault="0025649E" w:rsidP="00A710B1">
      <w:pPr>
        <w:tabs>
          <w:tab w:val="left" w:pos="3075"/>
        </w:tabs>
        <w:rPr>
          <w:rFonts w:ascii="Times New Roman" w:hAnsi="Times New Roman" w:cs="Times New Roman"/>
        </w:rPr>
      </w:pPr>
    </w:p>
    <w:p w:rsidR="0025649E" w:rsidRPr="00A710B1" w:rsidRDefault="0025649E" w:rsidP="00A710B1">
      <w:pPr>
        <w:tabs>
          <w:tab w:val="left" w:pos="3075"/>
        </w:tabs>
        <w:rPr>
          <w:rFonts w:ascii="Times New Roman" w:hAnsi="Times New Roman" w:cs="Times New Roman"/>
        </w:rPr>
      </w:pPr>
    </w:p>
    <w:p w:rsidR="0025649E" w:rsidRPr="00A710B1" w:rsidRDefault="0025649E" w:rsidP="00A710B1">
      <w:pPr>
        <w:tabs>
          <w:tab w:val="left" w:pos="3075"/>
        </w:tabs>
        <w:rPr>
          <w:rFonts w:ascii="Times New Roman" w:hAnsi="Times New Roman" w:cs="Times New Roman"/>
        </w:rPr>
      </w:pPr>
    </w:p>
    <w:p w:rsidR="0025649E" w:rsidRPr="00A710B1" w:rsidRDefault="0025649E"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5E5484" w:rsidRDefault="005E5484" w:rsidP="00A710B1">
      <w:pPr>
        <w:tabs>
          <w:tab w:val="left" w:pos="3075"/>
        </w:tabs>
        <w:rPr>
          <w:rFonts w:ascii="Times New Roman" w:hAnsi="Times New Roman" w:cs="Times New Roman"/>
        </w:rPr>
      </w:pPr>
    </w:p>
    <w:p w:rsidR="00A710B1" w:rsidRPr="00A710B1" w:rsidRDefault="00A710B1" w:rsidP="00A710B1">
      <w:pPr>
        <w:tabs>
          <w:tab w:val="left" w:pos="3075"/>
        </w:tabs>
        <w:rPr>
          <w:rFonts w:ascii="Times New Roman" w:hAnsi="Times New Roman" w:cs="Times New Roman"/>
        </w:rPr>
      </w:pPr>
    </w:p>
    <w:p w:rsidR="0088115D" w:rsidRPr="00A710B1" w:rsidRDefault="0088115D"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ind w:right="326"/>
        <w:jc w:val="center"/>
        <w:rPr>
          <w:rFonts w:ascii="Times New Roman" w:hAnsi="Times New Roman" w:cs="Times New Roman"/>
          <w:b/>
        </w:rPr>
      </w:pPr>
      <w:r w:rsidRPr="00A710B1">
        <w:rPr>
          <w:rFonts w:ascii="Times New Roman" w:hAnsi="Times New Roman" w:cs="Times New Roman"/>
          <w:b/>
        </w:rPr>
        <w:lastRenderedPageBreak/>
        <w:t>1</w:t>
      </w:r>
      <w:r w:rsidR="0070641A" w:rsidRPr="00A710B1">
        <w:rPr>
          <w:rFonts w:ascii="Times New Roman" w:hAnsi="Times New Roman" w:cs="Times New Roman"/>
          <w:b/>
        </w:rPr>
        <w:t>3</w:t>
      </w:r>
      <w:r w:rsidRPr="00A710B1">
        <w:rPr>
          <w:rFonts w:ascii="Times New Roman" w:hAnsi="Times New Roman" w:cs="Times New Roman"/>
          <w:b/>
        </w:rPr>
        <w:t>. ХАРАКТЕРИСТИКИ ПРИМЕНЯЕМОЙ ТЕХНИКИ</w:t>
      </w:r>
    </w:p>
    <w:p w:rsidR="00C36BB5" w:rsidRPr="007C3129" w:rsidRDefault="00C36BB5" w:rsidP="00A710B1">
      <w:pPr>
        <w:pStyle w:val="aff8"/>
        <w:shd w:val="clear" w:color="auto" w:fill="FFFFFF"/>
        <w:tabs>
          <w:tab w:val="left" w:pos="567"/>
        </w:tabs>
        <w:spacing w:line="240" w:lineRule="auto"/>
        <w:ind w:left="1004"/>
        <w:jc w:val="center"/>
        <w:rPr>
          <w:rFonts w:ascii="Times New Roman" w:hAnsi="Times New Roman" w:cs="Times New Roman"/>
          <w:i/>
          <w:color w:val="000000"/>
          <w:spacing w:val="-4"/>
          <w:w w:val="111"/>
          <w:sz w:val="24"/>
          <w:szCs w:val="24"/>
          <w:u w:val="single"/>
          <w:lang w:val="ru-RU"/>
        </w:rPr>
      </w:pPr>
      <w:r w:rsidRPr="007C3129">
        <w:rPr>
          <w:rFonts w:ascii="Times New Roman" w:hAnsi="Times New Roman" w:cs="Times New Roman"/>
          <w:i/>
          <w:color w:val="000000"/>
          <w:spacing w:val="-4"/>
          <w:w w:val="111"/>
          <w:sz w:val="24"/>
          <w:szCs w:val="24"/>
          <w:u w:val="single"/>
          <w:lang w:val="ru-RU"/>
        </w:rPr>
        <w:t xml:space="preserve">Экскаватор </w:t>
      </w:r>
      <w:proofErr w:type="spellStart"/>
      <w:r w:rsidRPr="00A710B1">
        <w:rPr>
          <w:rFonts w:ascii="Times New Roman" w:hAnsi="Times New Roman" w:cs="Times New Roman"/>
          <w:i/>
          <w:color w:val="000000"/>
          <w:spacing w:val="-4"/>
          <w:w w:val="111"/>
          <w:sz w:val="24"/>
          <w:szCs w:val="24"/>
          <w:u w:val="single"/>
        </w:rPr>
        <w:t>Menzi</w:t>
      </w:r>
      <w:proofErr w:type="spellEnd"/>
      <w:r w:rsidRPr="007C3129">
        <w:rPr>
          <w:rFonts w:ascii="Times New Roman" w:hAnsi="Times New Roman" w:cs="Times New Roman"/>
          <w:i/>
          <w:color w:val="000000"/>
          <w:spacing w:val="-4"/>
          <w:w w:val="111"/>
          <w:sz w:val="24"/>
          <w:szCs w:val="24"/>
          <w:u w:val="single"/>
          <w:lang w:val="ru-RU"/>
        </w:rPr>
        <w:t xml:space="preserve"> </w:t>
      </w:r>
      <w:r w:rsidRPr="00A710B1">
        <w:rPr>
          <w:rFonts w:ascii="Times New Roman" w:hAnsi="Times New Roman" w:cs="Times New Roman"/>
          <w:i/>
          <w:color w:val="000000"/>
          <w:spacing w:val="-4"/>
          <w:w w:val="111"/>
          <w:sz w:val="24"/>
          <w:szCs w:val="24"/>
          <w:u w:val="single"/>
        </w:rPr>
        <w:t>Muck</w:t>
      </w:r>
      <w:r w:rsidRPr="007C3129">
        <w:rPr>
          <w:rFonts w:ascii="Times New Roman" w:hAnsi="Times New Roman" w:cs="Times New Roman"/>
          <w:i/>
          <w:color w:val="000000"/>
          <w:spacing w:val="-4"/>
          <w:w w:val="111"/>
          <w:sz w:val="24"/>
          <w:szCs w:val="24"/>
          <w:u w:val="single"/>
          <w:lang w:val="ru-RU"/>
        </w:rPr>
        <w:t xml:space="preserve"> </w:t>
      </w:r>
      <w:r w:rsidRPr="00A710B1">
        <w:rPr>
          <w:rFonts w:ascii="Times New Roman" w:hAnsi="Times New Roman" w:cs="Times New Roman"/>
          <w:i/>
          <w:color w:val="000000"/>
          <w:spacing w:val="-4"/>
          <w:w w:val="111"/>
          <w:sz w:val="24"/>
          <w:szCs w:val="24"/>
          <w:u w:val="single"/>
        </w:rPr>
        <w:t>A</w:t>
      </w:r>
      <w:r w:rsidRPr="007C3129">
        <w:rPr>
          <w:rFonts w:ascii="Times New Roman" w:hAnsi="Times New Roman" w:cs="Times New Roman"/>
          <w:i/>
          <w:color w:val="000000"/>
          <w:spacing w:val="-4"/>
          <w:w w:val="111"/>
          <w:sz w:val="24"/>
          <w:szCs w:val="24"/>
          <w:u w:val="single"/>
          <w:lang w:val="ru-RU"/>
        </w:rPr>
        <w:t>81</w:t>
      </w:r>
    </w:p>
    <w:p w:rsidR="00C36BB5" w:rsidRPr="00A710B1" w:rsidRDefault="00C36BB5" w:rsidP="00A710B1">
      <w:pPr>
        <w:tabs>
          <w:tab w:val="left" w:pos="3075"/>
        </w:tabs>
        <w:rPr>
          <w:rFonts w:ascii="Times New Roman" w:hAnsi="Times New Roman" w:cs="Times New Roman"/>
        </w:rPr>
      </w:pPr>
      <w:r w:rsidRPr="00A710B1">
        <w:rPr>
          <w:rFonts w:ascii="Times New Roman" w:hAnsi="Times New Roman" w:cs="Times New Roman"/>
          <w:noProof/>
          <w:color w:val="000000"/>
          <w:spacing w:val="-4"/>
          <w:w w:val="111"/>
        </w:rPr>
        <w:drawing>
          <wp:anchor distT="0" distB="0" distL="114300" distR="114300" simplePos="0" relativeHeight="251640320" behindDoc="0" locked="0" layoutInCell="1" allowOverlap="1" wp14:anchorId="3AF817DD" wp14:editId="5AB841E4">
            <wp:simplePos x="0" y="0"/>
            <wp:positionH relativeFrom="column">
              <wp:posOffset>577850</wp:posOffset>
            </wp:positionH>
            <wp:positionV relativeFrom="paragraph">
              <wp:posOffset>3284410</wp:posOffset>
            </wp:positionV>
            <wp:extent cx="1958340" cy="1861820"/>
            <wp:effectExtent l="0" t="0" r="3810" b="5080"/>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8340" cy="186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0B1">
        <w:rPr>
          <w:rFonts w:ascii="Times New Roman" w:hAnsi="Times New Roman" w:cs="Times New Roman"/>
          <w:noProof/>
          <w:color w:val="000000"/>
          <w:spacing w:val="-4"/>
          <w:w w:val="111"/>
        </w:rPr>
        <w:drawing>
          <wp:anchor distT="0" distB="0" distL="114300" distR="114300" simplePos="0" relativeHeight="251652608" behindDoc="1" locked="0" layoutInCell="1" allowOverlap="1" wp14:anchorId="69C4A20A" wp14:editId="37894E26">
            <wp:simplePos x="0" y="0"/>
            <wp:positionH relativeFrom="column">
              <wp:posOffset>646582</wp:posOffset>
            </wp:positionH>
            <wp:positionV relativeFrom="paragraph">
              <wp:posOffset>36347</wp:posOffset>
            </wp:positionV>
            <wp:extent cx="5097145" cy="3166110"/>
            <wp:effectExtent l="0" t="0" r="8255" b="0"/>
            <wp:wrapTight wrapText="bothSides">
              <wp:wrapPolygon edited="0">
                <wp:start x="0" y="0"/>
                <wp:lineTo x="0" y="21444"/>
                <wp:lineTo x="21554" y="21444"/>
                <wp:lineTo x="21554" y="0"/>
                <wp:lineTo x="0" y="0"/>
              </wp:wrapPolygon>
            </wp:wrapTight>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7145" cy="316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6BB5" w:rsidRPr="00A710B1" w:rsidRDefault="00C36BB5" w:rsidP="00A710B1">
      <w:pPr>
        <w:shd w:val="clear" w:color="auto" w:fill="FFFFFF"/>
        <w:tabs>
          <w:tab w:val="left" w:pos="567"/>
        </w:tabs>
        <w:jc w:val="both"/>
        <w:rPr>
          <w:rFonts w:ascii="Times New Roman" w:hAnsi="Times New Roman" w:cs="Times New Roman"/>
        </w:rPr>
      </w:pPr>
      <w:r w:rsidRPr="00A710B1">
        <w:rPr>
          <w:rFonts w:ascii="Times New Roman" w:hAnsi="Times New Roman" w:cs="Times New Roman"/>
          <w:noProof/>
          <w:color w:val="000000"/>
          <w:spacing w:val="-4"/>
          <w:w w:val="111"/>
        </w:rPr>
        <w:drawing>
          <wp:inline distT="0" distB="0" distL="0" distR="0" wp14:anchorId="59C08CF4" wp14:editId="4AEC4D26">
            <wp:extent cx="3403637" cy="1880952"/>
            <wp:effectExtent l="0" t="0" r="6350" b="508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0968" cy="1885003"/>
                    </a:xfrm>
                    <a:prstGeom prst="rect">
                      <a:avLst/>
                    </a:prstGeom>
                    <a:noFill/>
                    <a:ln>
                      <a:noFill/>
                    </a:ln>
                  </pic:spPr>
                </pic:pic>
              </a:graphicData>
            </a:graphic>
          </wp:inline>
        </w:drawing>
      </w:r>
      <w:r w:rsidRPr="00A710B1">
        <w:rPr>
          <w:rFonts w:ascii="Times New Roman" w:hAnsi="Times New Roman" w:cs="Times New Roman"/>
        </w:rPr>
        <w:br w:type="textWrapping" w:clear="all"/>
      </w:r>
    </w:p>
    <w:p w:rsidR="00C36BB5" w:rsidRPr="00A710B1" w:rsidRDefault="00C36BB5" w:rsidP="00A710B1">
      <w:pPr>
        <w:shd w:val="clear" w:color="auto" w:fill="FFFFFF"/>
        <w:tabs>
          <w:tab w:val="left" w:pos="567"/>
        </w:tabs>
        <w:jc w:val="both"/>
        <w:rPr>
          <w:rFonts w:ascii="Times New Roman" w:hAnsi="Times New Roman" w:cs="Times New Roman"/>
        </w:rPr>
      </w:pPr>
      <w:r w:rsidRPr="00A710B1">
        <w:rPr>
          <w:rFonts w:ascii="Times New Roman" w:hAnsi="Times New Roman" w:cs="Times New Roman"/>
        </w:rPr>
        <w:t>Номинальная мощность двигателя – 89кВт/120л.с.</w:t>
      </w:r>
    </w:p>
    <w:p w:rsidR="00C36BB5" w:rsidRPr="00A710B1" w:rsidRDefault="00C36BB5" w:rsidP="00A710B1">
      <w:pPr>
        <w:shd w:val="clear" w:color="auto" w:fill="FFFFFF"/>
        <w:tabs>
          <w:tab w:val="left" w:pos="567"/>
        </w:tabs>
        <w:jc w:val="both"/>
        <w:rPr>
          <w:rFonts w:ascii="Times New Roman" w:hAnsi="Times New Roman" w:cs="Times New Roman"/>
        </w:rPr>
      </w:pPr>
      <w:r w:rsidRPr="00A710B1">
        <w:rPr>
          <w:rFonts w:ascii="Times New Roman" w:hAnsi="Times New Roman" w:cs="Times New Roman"/>
        </w:rPr>
        <w:t xml:space="preserve">Рабочий объем двигателя – 4500 </w:t>
      </w:r>
      <w:proofErr w:type="spellStart"/>
      <w:r w:rsidRPr="00A710B1">
        <w:rPr>
          <w:rFonts w:ascii="Times New Roman" w:hAnsi="Times New Roman" w:cs="Times New Roman"/>
        </w:rPr>
        <w:t>ccm</w:t>
      </w:r>
      <w:proofErr w:type="spellEnd"/>
    </w:p>
    <w:p w:rsidR="00C36BB5" w:rsidRPr="00A710B1" w:rsidRDefault="00C36BB5" w:rsidP="00A710B1">
      <w:pPr>
        <w:shd w:val="clear" w:color="auto" w:fill="FFFFFF"/>
        <w:tabs>
          <w:tab w:val="left" w:pos="567"/>
        </w:tabs>
        <w:jc w:val="both"/>
        <w:rPr>
          <w:rFonts w:ascii="Times New Roman" w:hAnsi="Times New Roman" w:cs="Times New Roman"/>
        </w:rPr>
      </w:pPr>
      <w:r w:rsidRPr="00A710B1">
        <w:rPr>
          <w:rFonts w:ascii="Times New Roman" w:hAnsi="Times New Roman" w:cs="Times New Roman"/>
        </w:rPr>
        <w:t>Масса (без ковша) – 8500кг</w:t>
      </w:r>
    </w:p>
    <w:p w:rsidR="00C36BB5" w:rsidRPr="00A710B1" w:rsidRDefault="00C36BB5" w:rsidP="00A710B1">
      <w:pPr>
        <w:shd w:val="clear" w:color="auto" w:fill="FFFFFF"/>
        <w:tabs>
          <w:tab w:val="left" w:pos="567"/>
        </w:tabs>
        <w:jc w:val="both"/>
        <w:rPr>
          <w:rFonts w:ascii="Times New Roman" w:hAnsi="Times New Roman" w:cs="Times New Roman"/>
        </w:rPr>
      </w:pPr>
      <w:r w:rsidRPr="00A710B1">
        <w:rPr>
          <w:rFonts w:ascii="Times New Roman" w:hAnsi="Times New Roman" w:cs="Times New Roman"/>
        </w:rPr>
        <w:t>Скорость поворота платформы – 10об/мин</w:t>
      </w:r>
    </w:p>
    <w:p w:rsidR="00C36BB5" w:rsidRPr="00A710B1" w:rsidRDefault="00C36BB5" w:rsidP="00A710B1">
      <w:pPr>
        <w:shd w:val="clear" w:color="auto" w:fill="FFFFFF"/>
        <w:tabs>
          <w:tab w:val="left" w:pos="567"/>
        </w:tabs>
        <w:jc w:val="both"/>
        <w:rPr>
          <w:rFonts w:ascii="Times New Roman" w:hAnsi="Times New Roman" w:cs="Times New Roman"/>
        </w:rPr>
      </w:pPr>
      <w:r w:rsidRPr="00A710B1">
        <w:rPr>
          <w:rFonts w:ascii="Times New Roman" w:hAnsi="Times New Roman" w:cs="Times New Roman"/>
        </w:rPr>
        <w:t>Усилие вращения – 40000Нм</w:t>
      </w:r>
    </w:p>
    <w:p w:rsidR="00C36BB5" w:rsidRPr="00A710B1" w:rsidRDefault="00C36BB5" w:rsidP="00A710B1">
      <w:pPr>
        <w:shd w:val="clear" w:color="auto" w:fill="FFFFFF"/>
        <w:tabs>
          <w:tab w:val="left" w:pos="567"/>
        </w:tabs>
        <w:jc w:val="both"/>
        <w:rPr>
          <w:rFonts w:ascii="Times New Roman" w:hAnsi="Times New Roman" w:cs="Times New Roman"/>
        </w:rPr>
      </w:pPr>
      <w:r w:rsidRPr="00A710B1">
        <w:rPr>
          <w:rFonts w:ascii="Times New Roman" w:hAnsi="Times New Roman" w:cs="Times New Roman"/>
        </w:rPr>
        <w:t>Усилие при копании – 52000Н</w:t>
      </w:r>
    </w:p>
    <w:p w:rsidR="00C36BB5" w:rsidRPr="00A710B1" w:rsidRDefault="00C36BB5" w:rsidP="00A710B1">
      <w:pPr>
        <w:shd w:val="clear" w:color="auto" w:fill="FFFFFF"/>
        <w:tabs>
          <w:tab w:val="left" w:pos="567"/>
        </w:tabs>
        <w:jc w:val="both"/>
        <w:rPr>
          <w:rFonts w:ascii="Times New Roman" w:hAnsi="Times New Roman" w:cs="Times New Roman"/>
        </w:rPr>
      </w:pPr>
      <w:r w:rsidRPr="00A710B1">
        <w:rPr>
          <w:rFonts w:ascii="Times New Roman" w:hAnsi="Times New Roman" w:cs="Times New Roman"/>
        </w:rPr>
        <w:t>Усилие отрыва – 66000Н</w:t>
      </w:r>
    </w:p>
    <w:p w:rsidR="00C36BB5" w:rsidRPr="00A710B1" w:rsidRDefault="00C36BB5" w:rsidP="00A710B1">
      <w:pPr>
        <w:shd w:val="clear" w:color="auto" w:fill="FFFFFF"/>
        <w:tabs>
          <w:tab w:val="left" w:pos="567"/>
        </w:tabs>
        <w:jc w:val="both"/>
        <w:rPr>
          <w:rFonts w:ascii="Times New Roman" w:hAnsi="Times New Roman" w:cs="Times New Roman"/>
        </w:rPr>
      </w:pPr>
      <w:r w:rsidRPr="00A710B1">
        <w:rPr>
          <w:rFonts w:ascii="Times New Roman" w:hAnsi="Times New Roman" w:cs="Times New Roman"/>
        </w:rPr>
        <w:t>Максимальное усилие подъема на высоту 3м – 6300кг</w:t>
      </w:r>
    </w:p>
    <w:p w:rsidR="00C36BB5" w:rsidRPr="00A710B1" w:rsidRDefault="00C36BB5" w:rsidP="00A710B1">
      <w:pPr>
        <w:shd w:val="clear" w:color="auto" w:fill="FFFFFF"/>
        <w:tabs>
          <w:tab w:val="left" w:pos="567"/>
        </w:tabs>
        <w:jc w:val="both"/>
        <w:rPr>
          <w:rFonts w:ascii="Times New Roman" w:hAnsi="Times New Roman" w:cs="Times New Roman"/>
        </w:rPr>
      </w:pPr>
      <w:r w:rsidRPr="00A710B1">
        <w:rPr>
          <w:rFonts w:ascii="Times New Roman" w:hAnsi="Times New Roman" w:cs="Times New Roman"/>
        </w:rPr>
        <w:t>Максимальное усилие подъема на высоту 4,5м – 3700кг</w:t>
      </w:r>
    </w:p>
    <w:p w:rsidR="00C36BB5" w:rsidRPr="00A710B1" w:rsidRDefault="00C36BB5" w:rsidP="00A710B1">
      <w:pPr>
        <w:shd w:val="clear" w:color="auto" w:fill="FFFFFF"/>
        <w:tabs>
          <w:tab w:val="left" w:pos="567"/>
        </w:tabs>
        <w:jc w:val="both"/>
        <w:rPr>
          <w:rFonts w:ascii="Times New Roman" w:hAnsi="Times New Roman" w:cs="Times New Roman"/>
        </w:rPr>
      </w:pPr>
      <w:r w:rsidRPr="00A710B1">
        <w:rPr>
          <w:rFonts w:ascii="Times New Roman" w:hAnsi="Times New Roman" w:cs="Times New Roman"/>
        </w:rPr>
        <w:t>Максимальное усилие подъема на высоту 6м – 2600кг</w:t>
      </w: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pStyle w:val="aff8"/>
        <w:shd w:val="clear" w:color="auto" w:fill="FFFFFF"/>
        <w:tabs>
          <w:tab w:val="left" w:pos="567"/>
        </w:tabs>
        <w:spacing w:line="240" w:lineRule="auto"/>
        <w:ind w:left="644"/>
        <w:jc w:val="center"/>
        <w:rPr>
          <w:rFonts w:ascii="Times New Roman" w:hAnsi="Times New Roman" w:cs="Times New Roman"/>
          <w:i/>
          <w:color w:val="000000"/>
          <w:spacing w:val="-4"/>
          <w:w w:val="111"/>
          <w:sz w:val="24"/>
          <w:szCs w:val="24"/>
          <w:u w:val="single"/>
          <w:lang w:val="ru-RU"/>
        </w:rPr>
      </w:pPr>
      <w:r w:rsidRPr="00A710B1">
        <w:rPr>
          <w:rFonts w:ascii="Times New Roman" w:hAnsi="Times New Roman" w:cs="Times New Roman"/>
          <w:i/>
          <w:color w:val="000000"/>
          <w:spacing w:val="-4"/>
          <w:w w:val="111"/>
          <w:sz w:val="24"/>
          <w:szCs w:val="24"/>
          <w:u w:val="single"/>
          <w:lang w:val="ru-RU"/>
        </w:rPr>
        <w:t xml:space="preserve">Гусеничный самосвал </w:t>
      </w:r>
      <w:r w:rsidRPr="00A710B1">
        <w:rPr>
          <w:rFonts w:ascii="Times New Roman" w:hAnsi="Times New Roman" w:cs="Times New Roman"/>
          <w:i/>
          <w:color w:val="000000"/>
          <w:spacing w:val="-4"/>
          <w:w w:val="111"/>
          <w:sz w:val="24"/>
          <w:szCs w:val="24"/>
          <w:u w:val="single"/>
        </w:rPr>
        <w:t>Kubota</w:t>
      </w:r>
      <w:r w:rsidRPr="00A710B1">
        <w:rPr>
          <w:rFonts w:ascii="Times New Roman" w:hAnsi="Times New Roman" w:cs="Times New Roman"/>
          <w:i/>
          <w:color w:val="000000"/>
          <w:spacing w:val="-4"/>
          <w:w w:val="111"/>
          <w:sz w:val="24"/>
          <w:szCs w:val="24"/>
          <w:u w:val="single"/>
          <w:lang w:val="ru-RU"/>
        </w:rPr>
        <w:t xml:space="preserve"> </w:t>
      </w:r>
      <w:r w:rsidRPr="00A710B1">
        <w:rPr>
          <w:rFonts w:ascii="Times New Roman" w:hAnsi="Times New Roman" w:cs="Times New Roman"/>
          <w:i/>
          <w:color w:val="000000"/>
          <w:spacing w:val="-4"/>
          <w:w w:val="111"/>
          <w:sz w:val="24"/>
          <w:szCs w:val="24"/>
          <w:u w:val="single"/>
        </w:rPr>
        <w:t>RG</w:t>
      </w:r>
      <w:r w:rsidRPr="00A710B1">
        <w:rPr>
          <w:rFonts w:ascii="Times New Roman" w:hAnsi="Times New Roman" w:cs="Times New Roman"/>
          <w:i/>
          <w:color w:val="000000"/>
          <w:spacing w:val="-4"/>
          <w:w w:val="111"/>
          <w:sz w:val="24"/>
          <w:szCs w:val="24"/>
          <w:u w:val="single"/>
          <w:lang w:val="ru-RU"/>
        </w:rPr>
        <w:t>30</w:t>
      </w:r>
    </w:p>
    <w:p w:rsidR="00C36BB5" w:rsidRPr="00A710B1" w:rsidRDefault="00C36BB5" w:rsidP="00A710B1">
      <w:pPr>
        <w:pStyle w:val="aff8"/>
        <w:shd w:val="clear" w:color="auto" w:fill="FFFFFF"/>
        <w:tabs>
          <w:tab w:val="left" w:pos="567"/>
        </w:tabs>
        <w:spacing w:line="240" w:lineRule="auto"/>
        <w:ind w:left="644"/>
        <w:jc w:val="both"/>
        <w:rPr>
          <w:rFonts w:ascii="Times New Roman" w:hAnsi="Times New Roman" w:cs="Times New Roman"/>
          <w:i/>
          <w:color w:val="000000"/>
          <w:spacing w:val="-4"/>
          <w:w w:val="111"/>
          <w:sz w:val="24"/>
          <w:szCs w:val="24"/>
          <w:u w:val="single"/>
          <w:lang w:val="ru-RU"/>
        </w:rPr>
      </w:pPr>
      <w:r w:rsidRPr="00A710B1">
        <w:rPr>
          <w:rFonts w:ascii="Times New Roman" w:eastAsia="Arial" w:hAnsi="Times New Roman" w:cs="Times New Roman"/>
          <w:noProof/>
          <w:sz w:val="24"/>
          <w:szCs w:val="24"/>
          <w:lang w:val="ru-RU" w:eastAsia="ru-RU" w:bidi="ar-SA"/>
        </w:rPr>
        <w:drawing>
          <wp:anchor distT="0" distB="0" distL="114300" distR="114300" simplePos="0" relativeHeight="251661824" behindDoc="1" locked="0" layoutInCell="1" allowOverlap="1" wp14:anchorId="3FDAA59D" wp14:editId="42104FA0">
            <wp:simplePos x="0" y="0"/>
            <wp:positionH relativeFrom="column">
              <wp:posOffset>1643323</wp:posOffset>
            </wp:positionH>
            <wp:positionV relativeFrom="paragraph">
              <wp:posOffset>20349</wp:posOffset>
            </wp:positionV>
            <wp:extent cx="2662523" cy="1979875"/>
            <wp:effectExtent l="0" t="0" r="5080" b="1905"/>
            <wp:wrapTight wrapText="bothSides">
              <wp:wrapPolygon edited="0">
                <wp:start x="0" y="0"/>
                <wp:lineTo x="0" y="21413"/>
                <wp:lineTo x="21487" y="21413"/>
                <wp:lineTo x="21487" y="0"/>
                <wp:lineTo x="0" y="0"/>
              </wp:wrapPolygon>
            </wp:wrapTight>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2523" cy="1979875"/>
                    </a:xfrm>
                    <a:prstGeom prst="rect">
                      <a:avLst/>
                    </a:prstGeom>
                    <a:solidFill>
                      <a:srgbClr val="FFFFFF"/>
                    </a:solidFill>
                    <a:ln>
                      <a:noFill/>
                    </a:ln>
                  </pic:spPr>
                </pic:pic>
              </a:graphicData>
            </a:graphic>
          </wp:anchor>
        </w:drawing>
      </w: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tabs>
          <w:tab w:val="left" w:pos="3075"/>
        </w:tabs>
        <w:jc w:val="center"/>
        <w:rPr>
          <w:rFonts w:ascii="Times New Roman" w:hAnsi="Times New Roman" w:cs="Times New Roman"/>
        </w:rPr>
      </w:pPr>
      <w:r w:rsidRPr="00A710B1">
        <w:rPr>
          <w:rFonts w:ascii="Times New Roman" w:hAnsi="Times New Roman" w:cs="Times New Roman"/>
        </w:rPr>
        <w:t>Максимальная рабочая нагрузка 2500 кг.</w:t>
      </w:r>
    </w:p>
    <w:p w:rsidR="00C36BB5" w:rsidRPr="00A710B1" w:rsidRDefault="00C36BB5" w:rsidP="00A710B1">
      <w:pPr>
        <w:tabs>
          <w:tab w:val="left" w:pos="3075"/>
        </w:tabs>
        <w:rPr>
          <w:rFonts w:ascii="Times New Roman" w:hAnsi="Times New Roman" w:cs="Times New Roman"/>
        </w:rPr>
      </w:pPr>
    </w:p>
    <w:p w:rsidR="00C36BB5" w:rsidRPr="00A710B1" w:rsidRDefault="00C36BB5" w:rsidP="00A710B1">
      <w:pPr>
        <w:pStyle w:val="aff8"/>
        <w:shd w:val="clear" w:color="auto" w:fill="FFFFFF"/>
        <w:tabs>
          <w:tab w:val="left" w:pos="567"/>
        </w:tabs>
        <w:spacing w:line="240" w:lineRule="auto"/>
        <w:ind w:left="644"/>
        <w:jc w:val="center"/>
        <w:rPr>
          <w:rFonts w:ascii="Times New Roman" w:hAnsi="Times New Roman" w:cs="Times New Roman"/>
          <w:i/>
          <w:color w:val="000000"/>
          <w:spacing w:val="-4"/>
          <w:w w:val="111"/>
          <w:sz w:val="24"/>
          <w:szCs w:val="24"/>
          <w:u w:val="single"/>
          <w:lang w:val="ru-RU"/>
        </w:rPr>
      </w:pPr>
      <w:r w:rsidRPr="00A710B1">
        <w:rPr>
          <w:rFonts w:ascii="Times New Roman" w:hAnsi="Times New Roman" w:cs="Times New Roman"/>
          <w:noProof/>
          <w:sz w:val="24"/>
          <w:szCs w:val="24"/>
          <w:lang w:val="ru-RU" w:eastAsia="ru-RU" w:bidi="ar-SA"/>
        </w:rPr>
        <w:drawing>
          <wp:anchor distT="0" distB="0" distL="114300" distR="114300" simplePos="0" relativeHeight="251658752" behindDoc="1" locked="0" layoutInCell="1" allowOverlap="1" wp14:anchorId="438C79D0" wp14:editId="7F2A0830">
            <wp:simplePos x="0" y="0"/>
            <wp:positionH relativeFrom="column">
              <wp:posOffset>2203479</wp:posOffset>
            </wp:positionH>
            <wp:positionV relativeFrom="paragraph">
              <wp:posOffset>281931</wp:posOffset>
            </wp:positionV>
            <wp:extent cx="2178115" cy="2708166"/>
            <wp:effectExtent l="0" t="0" r="0" b="0"/>
            <wp:wrapTight wrapText="bothSides">
              <wp:wrapPolygon edited="0">
                <wp:start x="0" y="0"/>
                <wp:lineTo x="0" y="21428"/>
                <wp:lineTo x="21348" y="21428"/>
                <wp:lineTo x="21348" y="0"/>
                <wp:lineTo x="0" y="0"/>
              </wp:wrapPolygon>
            </wp:wrapTight>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k5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78115" cy="2708166"/>
                    </a:xfrm>
                    <a:prstGeom prst="rect">
                      <a:avLst/>
                    </a:prstGeom>
                  </pic:spPr>
                </pic:pic>
              </a:graphicData>
            </a:graphic>
          </wp:anchor>
        </w:drawing>
      </w:r>
      <w:r w:rsidRPr="00A710B1">
        <w:rPr>
          <w:rFonts w:ascii="Times New Roman" w:hAnsi="Times New Roman" w:cs="Times New Roman"/>
          <w:i/>
          <w:color w:val="000000"/>
          <w:spacing w:val="-4"/>
          <w:w w:val="111"/>
          <w:sz w:val="24"/>
          <w:szCs w:val="24"/>
          <w:u w:val="single"/>
          <w:lang w:val="ru-RU"/>
        </w:rPr>
        <w:t>Гидравлическим бурильным молотком SK58</w:t>
      </w: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jc w:val="center"/>
        <w:rPr>
          <w:rFonts w:ascii="Times New Roman" w:hAnsi="Times New Roman" w:cs="Times New Roman"/>
        </w:rPr>
      </w:pPr>
      <w:r w:rsidRPr="00A710B1">
        <w:rPr>
          <w:rFonts w:ascii="Times New Roman" w:hAnsi="Times New Roman" w:cs="Times New Roman"/>
        </w:rPr>
        <w:t>Основные параметры</w:t>
      </w:r>
    </w:p>
    <w:p w:rsidR="00C36BB5" w:rsidRPr="00A710B1" w:rsidRDefault="00C36BB5" w:rsidP="00A710B1">
      <w:pPr>
        <w:rPr>
          <w:rFonts w:ascii="Times New Roman" w:hAnsi="Times New Roman" w:cs="Times New Roman"/>
        </w:rPr>
      </w:pPr>
      <w:r w:rsidRPr="00A710B1">
        <w:rPr>
          <w:rFonts w:ascii="Times New Roman" w:hAnsi="Times New Roman" w:cs="Times New Roman"/>
          <w:noProof/>
        </w:rPr>
        <w:drawing>
          <wp:anchor distT="0" distB="0" distL="114300" distR="114300" simplePos="0" relativeHeight="251664896" behindDoc="1" locked="0" layoutInCell="1" allowOverlap="1" wp14:anchorId="4AA58A24" wp14:editId="4BB160B1">
            <wp:simplePos x="0" y="0"/>
            <wp:positionH relativeFrom="column">
              <wp:posOffset>756816</wp:posOffset>
            </wp:positionH>
            <wp:positionV relativeFrom="paragraph">
              <wp:posOffset>70400</wp:posOffset>
            </wp:positionV>
            <wp:extent cx="4876800" cy="476250"/>
            <wp:effectExtent l="0" t="0" r="0" b="0"/>
            <wp:wrapTight wrapText="bothSides">
              <wp:wrapPolygon edited="0">
                <wp:start x="0" y="0"/>
                <wp:lineTo x="0" y="20736"/>
                <wp:lineTo x="21516" y="20736"/>
                <wp:lineTo x="21516" y="0"/>
                <wp:lineTo x="0" y="0"/>
              </wp:wrapPolygon>
            </wp:wrapTight>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Снимок.JPG"/>
                    <pic:cNvPicPr/>
                  </pic:nvPicPr>
                  <pic:blipFill>
                    <a:blip r:embed="rId51">
                      <a:extLst>
                        <a:ext uri="{28A0092B-C50C-407E-A947-70E740481C1C}">
                          <a14:useLocalDpi xmlns:a14="http://schemas.microsoft.com/office/drawing/2010/main" val="0"/>
                        </a:ext>
                      </a:extLst>
                    </a:blip>
                    <a:stretch>
                      <a:fillRect/>
                    </a:stretch>
                  </pic:blipFill>
                  <pic:spPr>
                    <a:xfrm>
                      <a:off x="0" y="0"/>
                      <a:ext cx="4876800" cy="476250"/>
                    </a:xfrm>
                    <a:prstGeom prst="rect">
                      <a:avLst/>
                    </a:prstGeom>
                  </pic:spPr>
                </pic:pic>
              </a:graphicData>
            </a:graphic>
          </wp:anchor>
        </w:drawing>
      </w: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jc w:val="center"/>
        <w:rPr>
          <w:rFonts w:ascii="Times New Roman" w:hAnsi="Times New Roman" w:cs="Times New Roman"/>
        </w:rPr>
      </w:pPr>
      <w:r w:rsidRPr="00A710B1">
        <w:rPr>
          <w:rFonts w:ascii="Times New Roman" w:hAnsi="Times New Roman" w:cs="Times New Roman"/>
        </w:rPr>
        <w:t>Параметры шума и вибрации</w:t>
      </w: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r w:rsidRPr="00A710B1">
        <w:rPr>
          <w:rFonts w:ascii="Times New Roman" w:hAnsi="Times New Roman" w:cs="Times New Roman"/>
          <w:noProof/>
        </w:rPr>
        <w:drawing>
          <wp:anchor distT="0" distB="0" distL="114300" distR="114300" simplePos="0" relativeHeight="251667968" behindDoc="1" locked="0" layoutInCell="1" allowOverlap="1" wp14:anchorId="03B69EEB" wp14:editId="0FFB4ED4">
            <wp:simplePos x="0" y="0"/>
            <wp:positionH relativeFrom="column">
              <wp:posOffset>2045894</wp:posOffset>
            </wp:positionH>
            <wp:positionV relativeFrom="paragraph">
              <wp:posOffset>8094</wp:posOffset>
            </wp:positionV>
            <wp:extent cx="2295525" cy="504825"/>
            <wp:effectExtent l="0" t="0" r="9525" b="9525"/>
            <wp:wrapTight wrapText="bothSides">
              <wp:wrapPolygon edited="0">
                <wp:start x="0" y="0"/>
                <wp:lineTo x="0" y="21192"/>
                <wp:lineTo x="21510" y="21192"/>
                <wp:lineTo x="21510" y="0"/>
                <wp:lineTo x="0" y="0"/>
              </wp:wrapPolygon>
            </wp:wrapTight>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Снимок.JPG"/>
                    <pic:cNvPicPr/>
                  </pic:nvPicPr>
                  <pic:blipFill>
                    <a:blip r:embed="rId52">
                      <a:extLst>
                        <a:ext uri="{28A0092B-C50C-407E-A947-70E740481C1C}">
                          <a14:useLocalDpi xmlns:a14="http://schemas.microsoft.com/office/drawing/2010/main" val="0"/>
                        </a:ext>
                      </a:extLst>
                    </a:blip>
                    <a:stretch>
                      <a:fillRect/>
                    </a:stretch>
                  </pic:blipFill>
                  <pic:spPr>
                    <a:xfrm>
                      <a:off x="0" y="0"/>
                      <a:ext cx="2295525" cy="504825"/>
                    </a:xfrm>
                    <a:prstGeom prst="rect">
                      <a:avLst/>
                    </a:prstGeom>
                  </pic:spPr>
                </pic:pic>
              </a:graphicData>
            </a:graphic>
          </wp:anchor>
        </w:drawing>
      </w: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F4797C" w:rsidRDefault="00F4797C" w:rsidP="00A710B1">
      <w:pPr>
        <w:shd w:val="clear" w:color="auto" w:fill="FFFFFF"/>
        <w:tabs>
          <w:tab w:val="left" w:pos="567"/>
        </w:tabs>
        <w:jc w:val="center"/>
        <w:rPr>
          <w:rFonts w:ascii="Times New Roman" w:hAnsi="Times New Roman" w:cs="Times New Roman"/>
          <w:i/>
          <w:color w:val="000000"/>
          <w:spacing w:val="-4"/>
          <w:w w:val="111"/>
          <w:u w:val="single"/>
        </w:rPr>
      </w:pPr>
    </w:p>
    <w:p w:rsidR="00C36BB5" w:rsidRPr="00A710B1" w:rsidRDefault="00C36BB5" w:rsidP="00A710B1">
      <w:pPr>
        <w:shd w:val="clear" w:color="auto" w:fill="FFFFFF"/>
        <w:tabs>
          <w:tab w:val="left" w:pos="567"/>
        </w:tabs>
        <w:jc w:val="center"/>
        <w:rPr>
          <w:rFonts w:ascii="Times New Roman" w:hAnsi="Times New Roman" w:cs="Times New Roman"/>
          <w:i/>
          <w:color w:val="000000"/>
          <w:spacing w:val="-4"/>
          <w:w w:val="111"/>
          <w:u w:val="single"/>
        </w:rPr>
      </w:pPr>
      <w:r w:rsidRPr="00A710B1">
        <w:rPr>
          <w:rFonts w:ascii="Times New Roman" w:hAnsi="Times New Roman" w:cs="Times New Roman"/>
          <w:i/>
          <w:color w:val="000000"/>
          <w:spacing w:val="-4"/>
          <w:w w:val="111"/>
          <w:u w:val="single"/>
        </w:rPr>
        <w:t xml:space="preserve">Ручной </w:t>
      </w:r>
      <w:proofErr w:type="spellStart"/>
      <w:r w:rsidRPr="00A710B1">
        <w:rPr>
          <w:rFonts w:ascii="Times New Roman" w:hAnsi="Times New Roman" w:cs="Times New Roman"/>
          <w:i/>
          <w:color w:val="000000"/>
          <w:spacing w:val="-4"/>
          <w:w w:val="111"/>
          <w:u w:val="single"/>
        </w:rPr>
        <w:t>гидромолот</w:t>
      </w:r>
      <w:proofErr w:type="spellEnd"/>
      <w:r w:rsidRPr="00A710B1">
        <w:rPr>
          <w:rFonts w:ascii="Times New Roman" w:hAnsi="Times New Roman" w:cs="Times New Roman"/>
          <w:i/>
          <w:color w:val="000000"/>
          <w:spacing w:val="-4"/>
          <w:w w:val="111"/>
          <w:u w:val="single"/>
        </w:rPr>
        <w:t xml:space="preserve"> высокого давления BR-89</w:t>
      </w:r>
    </w:p>
    <w:p w:rsidR="00C36BB5" w:rsidRPr="00A710B1" w:rsidRDefault="00C36BB5" w:rsidP="00A710B1">
      <w:pPr>
        <w:shd w:val="clear" w:color="auto" w:fill="FFFFFF"/>
        <w:tabs>
          <w:tab w:val="left" w:pos="567"/>
        </w:tabs>
        <w:jc w:val="center"/>
        <w:rPr>
          <w:rFonts w:ascii="Times New Roman" w:hAnsi="Times New Roman" w:cs="Times New Roman"/>
          <w:i/>
          <w:color w:val="000000"/>
          <w:spacing w:val="-4"/>
          <w:w w:val="111"/>
          <w:u w:val="single"/>
        </w:rPr>
      </w:pPr>
    </w:p>
    <w:p w:rsidR="00C36BB5" w:rsidRPr="00A710B1" w:rsidRDefault="00C36BB5" w:rsidP="00A710B1">
      <w:pPr>
        <w:rPr>
          <w:rFonts w:ascii="Times New Roman" w:hAnsi="Times New Roman" w:cs="Times New Roman"/>
        </w:rPr>
      </w:pPr>
      <w:r w:rsidRPr="00A710B1">
        <w:rPr>
          <w:rFonts w:ascii="Times New Roman" w:hAnsi="Times New Roman" w:cs="Times New Roman"/>
          <w:i/>
          <w:noProof/>
          <w:color w:val="000000"/>
          <w:spacing w:val="-4"/>
          <w:w w:val="111"/>
          <w:u w:val="single"/>
        </w:rPr>
        <w:drawing>
          <wp:anchor distT="0" distB="0" distL="114300" distR="114300" simplePos="0" relativeHeight="251671040" behindDoc="1" locked="0" layoutInCell="1" allowOverlap="1" wp14:anchorId="11ADD165" wp14:editId="5446D6A6">
            <wp:simplePos x="0" y="0"/>
            <wp:positionH relativeFrom="column">
              <wp:posOffset>2134310</wp:posOffset>
            </wp:positionH>
            <wp:positionV relativeFrom="paragraph">
              <wp:posOffset>9610</wp:posOffset>
            </wp:positionV>
            <wp:extent cx="1692323" cy="2437604"/>
            <wp:effectExtent l="0" t="0" r="3175" b="1270"/>
            <wp:wrapTight wrapText="bothSides">
              <wp:wrapPolygon edited="0">
                <wp:start x="0" y="0"/>
                <wp:lineTo x="0" y="21442"/>
                <wp:lineTo x="21397" y="21442"/>
                <wp:lineTo x="21397"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otbmolotki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92323" cy="2437604"/>
                    </a:xfrm>
                    <a:prstGeom prst="rect">
                      <a:avLst/>
                    </a:prstGeom>
                  </pic:spPr>
                </pic:pic>
              </a:graphicData>
            </a:graphic>
          </wp:anchor>
        </w:drawing>
      </w: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tabs>
          <w:tab w:val="left" w:pos="3075"/>
        </w:tabs>
        <w:jc w:val="center"/>
        <w:rPr>
          <w:rFonts w:ascii="Times New Roman" w:hAnsi="Times New Roman" w:cs="Times New Roman"/>
          <w:b/>
        </w:rPr>
      </w:pPr>
      <w:r w:rsidRPr="00A710B1">
        <w:rPr>
          <w:rFonts w:ascii="Times New Roman" w:hAnsi="Times New Roman" w:cs="Times New Roman"/>
          <w:b/>
        </w:rPr>
        <w:t>Особенности</w:t>
      </w:r>
    </w:p>
    <w:p w:rsidR="00C36BB5" w:rsidRPr="00A710B1" w:rsidRDefault="00C36BB5" w:rsidP="00A710B1">
      <w:pPr>
        <w:tabs>
          <w:tab w:val="left" w:pos="3075"/>
        </w:tabs>
        <w:rPr>
          <w:rFonts w:ascii="Times New Roman" w:hAnsi="Times New Roman" w:cs="Times New Roman"/>
        </w:rPr>
      </w:pPr>
      <w:r w:rsidRPr="00A710B1">
        <w:rPr>
          <w:rFonts w:ascii="Times New Roman" w:hAnsi="Times New Roman" w:cs="Times New Roman"/>
        </w:rPr>
        <w:t>Выдерживает обратное давление до 17 бар</w:t>
      </w:r>
    </w:p>
    <w:p w:rsidR="00C36BB5" w:rsidRPr="00A710B1" w:rsidRDefault="00C36BB5" w:rsidP="00A710B1">
      <w:pPr>
        <w:tabs>
          <w:tab w:val="left" w:pos="3075"/>
        </w:tabs>
        <w:rPr>
          <w:rFonts w:ascii="Times New Roman" w:hAnsi="Times New Roman" w:cs="Times New Roman"/>
        </w:rPr>
      </w:pPr>
      <w:r w:rsidRPr="00A710B1">
        <w:rPr>
          <w:rFonts w:ascii="Times New Roman" w:hAnsi="Times New Roman" w:cs="Times New Roman"/>
        </w:rPr>
        <w:t>Корпус с EZ-</w:t>
      </w:r>
      <w:proofErr w:type="spellStart"/>
      <w:r w:rsidRPr="00A710B1">
        <w:rPr>
          <w:rFonts w:ascii="Times New Roman" w:hAnsi="Times New Roman" w:cs="Times New Roman"/>
        </w:rPr>
        <w:t>Ride</w:t>
      </w:r>
      <w:proofErr w:type="spellEnd"/>
      <w:proofErr w:type="gramStart"/>
      <w:r w:rsidRPr="00A710B1">
        <w:rPr>
          <w:rFonts w:ascii="Times New Roman" w:hAnsi="Times New Roman" w:cs="Times New Roman"/>
        </w:rPr>
        <w:t>™(</w:t>
      </w:r>
      <w:proofErr w:type="gramEnd"/>
      <w:r w:rsidRPr="00A710B1">
        <w:rPr>
          <w:rFonts w:ascii="Times New Roman" w:hAnsi="Times New Roman" w:cs="Times New Roman"/>
        </w:rPr>
        <w:t>с внутренней пружиной)</w:t>
      </w:r>
    </w:p>
    <w:p w:rsidR="00C36BB5" w:rsidRPr="00A710B1" w:rsidRDefault="00C36BB5" w:rsidP="00A710B1">
      <w:pPr>
        <w:tabs>
          <w:tab w:val="left" w:pos="3075"/>
        </w:tabs>
        <w:rPr>
          <w:rFonts w:ascii="Times New Roman" w:hAnsi="Times New Roman" w:cs="Times New Roman"/>
        </w:rPr>
      </w:pPr>
      <w:r w:rsidRPr="00A710B1">
        <w:rPr>
          <w:rFonts w:ascii="Times New Roman" w:hAnsi="Times New Roman" w:cs="Times New Roman"/>
        </w:rPr>
        <w:t>Стандартные шестигранные долота 1 - 1/8 х 6” или 1 - 1/4 x 6”</w:t>
      </w:r>
    </w:p>
    <w:p w:rsidR="00C36BB5" w:rsidRPr="00A710B1" w:rsidRDefault="00C36BB5" w:rsidP="00A710B1">
      <w:pPr>
        <w:tabs>
          <w:tab w:val="left" w:pos="3075"/>
        </w:tabs>
        <w:rPr>
          <w:rFonts w:ascii="Times New Roman" w:hAnsi="Times New Roman" w:cs="Times New Roman"/>
        </w:rPr>
      </w:pPr>
      <w:r w:rsidRPr="00A710B1">
        <w:rPr>
          <w:rFonts w:ascii="Times New Roman" w:hAnsi="Times New Roman" w:cs="Times New Roman"/>
        </w:rPr>
        <w:t>В стандартную комплектацию включены БРС 3/8” и короткие рукава</w:t>
      </w:r>
    </w:p>
    <w:p w:rsidR="00C36BB5" w:rsidRPr="00A710B1" w:rsidRDefault="00C36BB5" w:rsidP="00A710B1">
      <w:pPr>
        <w:tabs>
          <w:tab w:val="left" w:pos="3075"/>
        </w:tabs>
        <w:rPr>
          <w:rFonts w:ascii="Times New Roman" w:hAnsi="Times New Roman" w:cs="Times New Roman"/>
        </w:rPr>
      </w:pPr>
      <w:r w:rsidRPr="00A710B1">
        <w:rPr>
          <w:rFonts w:ascii="Times New Roman" w:hAnsi="Times New Roman" w:cs="Times New Roman"/>
        </w:rPr>
        <w:t>Перьевая скоба вкл./выкл. для контроля скорости и удобства размещения инструмента</w:t>
      </w:r>
    </w:p>
    <w:p w:rsidR="00C36BB5" w:rsidRPr="00A710B1" w:rsidRDefault="00C36BB5" w:rsidP="00A710B1">
      <w:pPr>
        <w:tabs>
          <w:tab w:val="left" w:pos="3075"/>
        </w:tabs>
        <w:rPr>
          <w:rFonts w:ascii="Times New Roman" w:hAnsi="Times New Roman" w:cs="Times New Roman"/>
        </w:rPr>
      </w:pPr>
      <w:r w:rsidRPr="00A710B1">
        <w:rPr>
          <w:rFonts w:ascii="Times New Roman" w:hAnsi="Times New Roman" w:cs="Times New Roman"/>
        </w:rPr>
        <w:t>Безопасный диафрагменный аккумулятор для усиления удара</w:t>
      </w:r>
    </w:p>
    <w:p w:rsidR="00C36BB5" w:rsidRPr="00A710B1" w:rsidRDefault="00C36BB5" w:rsidP="00A710B1">
      <w:pPr>
        <w:tabs>
          <w:tab w:val="left" w:pos="3075"/>
        </w:tabs>
        <w:rPr>
          <w:rFonts w:ascii="Times New Roman" w:hAnsi="Times New Roman" w:cs="Times New Roman"/>
        </w:rPr>
      </w:pPr>
      <w:r w:rsidRPr="00A710B1">
        <w:rPr>
          <w:rFonts w:ascii="Times New Roman" w:hAnsi="Times New Roman" w:cs="Times New Roman"/>
        </w:rPr>
        <w:t>Антивибрационная рукоятка (с демпфирующем механизмом</w:t>
      </w:r>
    </w:p>
    <w:p w:rsidR="00C36BB5" w:rsidRPr="00A710B1" w:rsidRDefault="00C36BB5" w:rsidP="00A710B1">
      <w:pPr>
        <w:rPr>
          <w:rFonts w:ascii="Times New Roman" w:hAnsi="Times New Roman" w:cs="Times New Roman"/>
        </w:rPr>
      </w:pPr>
      <w:r w:rsidRPr="00A710B1">
        <w:rPr>
          <w:rFonts w:ascii="Times New Roman" w:hAnsi="Times New Roman" w:cs="Times New Roman"/>
          <w:noProof/>
        </w:rPr>
        <w:drawing>
          <wp:anchor distT="0" distB="0" distL="114300" distR="114300" simplePos="0" relativeHeight="251674112" behindDoc="1" locked="0" layoutInCell="1" allowOverlap="1" wp14:anchorId="09F1CD8E" wp14:editId="1C677F4E">
            <wp:simplePos x="0" y="0"/>
            <wp:positionH relativeFrom="column">
              <wp:posOffset>550620</wp:posOffset>
            </wp:positionH>
            <wp:positionV relativeFrom="paragraph">
              <wp:posOffset>107657</wp:posOffset>
            </wp:positionV>
            <wp:extent cx="5295900" cy="390525"/>
            <wp:effectExtent l="0" t="0" r="0" b="9525"/>
            <wp:wrapTight wrapText="bothSides">
              <wp:wrapPolygon edited="0">
                <wp:start x="0" y="0"/>
                <wp:lineTo x="0" y="21073"/>
                <wp:lineTo x="21522" y="21073"/>
                <wp:lineTo x="21522" y="0"/>
                <wp:lineTo x="0" y="0"/>
              </wp:wrapPolygon>
            </wp:wrapTight>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otbmolotki9.jpg"/>
                    <pic:cNvPicPr/>
                  </pic:nvPicPr>
                  <pic:blipFill>
                    <a:blip r:embed="rId54">
                      <a:extLst>
                        <a:ext uri="{28A0092B-C50C-407E-A947-70E740481C1C}">
                          <a14:useLocalDpi xmlns:a14="http://schemas.microsoft.com/office/drawing/2010/main" val="0"/>
                        </a:ext>
                      </a:extLst>
                    </a:blip>
                    <a:stretch>
                      <a:fillRect/>
                    </a:stretch>
                  </pic:blipFill>
                  <pic:spPr>
                    <a:xfrm>
                      <a:off x="0" y="0"/>
                      <a:ext cx="5295900" cy="390525"/>
                    </a:xfrm>
                    <a:prstGeom prst="rect">
                      <a:avLst/>
                    </a:prstGeom>
                  </pic:spPr>
                </pic:pic>
              </a:graphicData>
            </a:graphic>
          </wp:anchor>
        </w:drawing>
      </w: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r w:rsidRPr="00A710B1">
        <w:rPr>
          <w:rFonts w:ascii="Times New Roman" w:hAnsi="Times New Roman" w:cs="Times New Roman"/>
          <w:noProof/>
        </w:rPr>
        <w:drawing>
          <wp:anchor distT="0" distB="0" distL="114300" distR="114300" simplePos="0" relativeHeight="251677184" behindDoc="1" locked="0" layoutInCell="1" allowOverlap="1" wp14:anchorId="5CBAB11C" wp14:editId="01295BCA">
            <wp:simplePos x="0" y="0"/>
            <wp:positionH relativeFrom="column">
              <wp:posOffset>552099</wp:posOffset>
            </wp:positionH>
            <wp:positionV relativeFrom="paragraph">
              <wp:posOffset>5554</wp:posOffset>
            </wp:positionV>
            <wp:extent cx="5410200" cy="333375"/>
            <wp:effectExtent l="0" t="0" r="0" b="9525"/>
            <wp:wrapTight wrapText="bothSides">
              <wp:wrapPolygon edited="0">
                <wp:start x="0" y="0"/>
                <wp:lineTo x="0" y="20983"/>
                <wp:lineTo x="21524" y="20983"/>
                <wp:lineTo x="21524" y="0"/>
                <wp:lineTo x="0" y="0"/>
              </wp:wrapPolygon>
            </wp:wrapTight>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otbmolotki9.jpg"/>
                    <pic:cNvPicPr/>
                  </pic:nvPicPr>
                  <pic:blipFill>
                    <a:blip r:embed="rId55">
                      <a:extLst>
                        <a:ext uri="{28A0092B-C50C-407E-A947-70E740481C1C}">
                          <a14:useLocalDpi xmlns:a14="http://schemas.microsoft.com/office/drawing/2010/main" val="0"/>
                        </a:ext>
                      </a:extLst>
                    </a:blip>
                    <a:stretch>
                      <a:fillRect/>
                    </a:stretch>
                  </pic:blipFill>
                  <pic:spPr>
                    <a:xfrm>
                      <a:off x="0" y="0"/>
                      <a:ext cx="5410200" cy="333375"/>
                    </a:xfrm>
                    <a:prstGeom prst="rect">
                      <a:avLst/>
                    </a:prstGeom>
                  </pic:spPr>
                </pic:pic>
              </a:graphicData>
            </a:graphic>
          </wp:anchor>
        </w:drawing>
      </w: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p w:rsidR="00C36BB5" w:rsidRPr="00A710B1" w:rsidRDefault="00C36BB5" w:rsidP="00A710B1">
      <w:pPr>
        <w:rPr>
          <w:rFonts w:ascii="Times New Roman" w:hAnsi="Times New Roman" w:cs="Times New Roman"/>
        </w:rPr>
      </w:pPr>
    </w:p>
    <w:sectPr w:rsidR="00C36BB5" w:rsidRPr="00A710B1" w:rsidSect="009C730A">
      <w:footerReference w:type="even" r:id="rId56"/>
      <w:footerReference w:type="default" r:id="rId57"/>
      <w:footerReference w:type="first" r:id="rId58"/>
      <w:pgSz w:w="11906" w:h="16838" w:code="9"/>
      <w:pgMar w:top="851" w:right="567" w:bottom="1276" w:left="851" w:header="68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F03" w:rsidRDefault="00052F03" w:rsidP="00C36BB5">
      <w:r>
        <w:separator/>
      </w:r>
    </w:p>
  </w:endnote>
  <w:endnote w:type="continuationSeparator" w:id="0">
    <w:p w:rsidR="00052F03" w:rsidRDefault="00052F03" w:rsidP="00C36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SOCPEUR">
    <w:altName w:val="Arial"/>
    <w:charset w:val="CC"/>
    <w:family w:val="swiss"/>
    <w:pitch w:val="variable"/>
    <w:sig w:usb0="00000287" w:usb1="00000000" w:usb2="00000000" w:usb3="00000000" w:csb0="0000009F" w:csb1="00000000"/>
  </w:font>
  <w:font w:name="LucidaSans">
    <w:altName w:val="Courier New"/>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ГОСТ тип А">
    <w:altName w:val="Arial"/>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409686399"/>
      <w:docPartObj>
        <w:docPartGallery w:val="Page Numbers (Bottom of Page)"/>
        <w:docPartUnique/>
      </w:docPartObj>
    </w:sdtPr>
    <w:sdtContent>
      <w:p w:rsidR="00B57F85" w:rsidRDefault="00B57F85">
        <w:pPr>
          <w:pStyle w:val="a7"/>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Стр.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Pr="005E5484">
          <w:rPr>
            <w:rFonts w:asciiTheme="majorHAnsi" w:eastAsiaTheme="majorEastAsia" w:hAnsiTheme="majorHAnsi" w:cstheme="majorBidi"/>
            <w:noProof/>
            <w:sz w:val="28"/>
            <w:szCs w:val="28"/>
          </w:rPr>
          <w:t>2</w:t>
        </w:r>
        <w:r>
          <w:rPr>
            <w:rFonts w:asciiTheme="majorHAnsi" w:eastAsiaTheme="majorEastAsia" w:hAnsiTheme="majorHAnsi" w:cstheme="majorBidi"/>
            <w:sz w:val="28"/>
            <w:szCs w:val="28"/>
          </w:rPr>
          <w:fldChar w:fldCharType="end"/>
        </w:r>
      </w:p>
    </w:sdtContent>
  </w:sdt>
  <w:p w:rsidR="00B57F85" w:rsidRDefault="00B57F85" w:rsidP="00FC0C89">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239179684"/>
      <w:docPartObj>
        <w:docPartGallery w:val="Page Numbers (Bottom of Page)"/>
        <w:docPartUnique/>
      </w:docPartObj>
    </w:sdtPr>
    <w:sdtContent>
      <w:p w:rsidR="00B57F85" w:rsidRDefault="00B57F85">
        <w:pPr>
          <w:pStyle w:val="a7"/>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Стр.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CC1B0E" w:rsidRPr="00CC1B0E">
          <w:rPr>
            <w:rFonts w:asciiTheme="majorHAnsi" w:eastAsiaTheme="majorEastAsia" w:hAnsiTheme="majorHAnsi" w:cstheme="majorBidi"/>
            <w:noProof/>
            <w:sz w:val="28"/>
            <w:szCs w:val="28"/>
          </w:rPr>
          <w:t>4</w:t>
        </w:r>
        <w:r>
          <w:rPr>
            <w:rFonts w:asciiTheme="majorHAnsi" w:eastAsiaTheme="majorEastAsia" w:hAnsiTheme="majorHAnsi" w:cstheme="majorBidi"/>
            <w:sz w:val="28"/>
            <w:szCs w:val="28"/>
          </w:rPr>
          <w:fldChar w:fldCharType="end"/>
        </w:r>
      </w:p>
    </w:sdtContent>
  </w:sdt>
  <w:p w:rsidR="00B57F85" w:rsidRDefault="00B57F85">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124896"/>
      <w:docPartObj>
        <w:docPartGallery w:val="Page Numbers (Bottom of Page)"/>
        <w:docPartUnique/>
      </w:docPartObj>
    </w:sdtPr>
    <w:sdtContent>
      <w:p w:rsidR="00B57F85" w:rsidRDefault="00B57F85">
        <w:pPr>
          <w:pStyle w:val="a7"/>
          <w:jc w:val="right"/>
        </w:pPr>
        <w:r>
          <w:t>1</w:t>
        </w:r>
      </w:p>
    </w:sdtContent>
  </w:sdt>
  <w:p w:rsidR="00B57F85" w:rsidRDefault="00B57F8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F03" w:rsidRDefault="00052F03" w:rsidP="00C36BB5">
      <w:r>
        <w:separator/>
      </w:r>
    </w:p>
  </w:footnote>
  <w:footnote w:type="continuationSeparator" w:id="0">
    <w:p w:rsidR="00052F03" w:rsidRDefault="00052F03" w:rsidP="00C36BB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17005A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D64FA3"/>
    <w:multiLevelType w:val="hybridMultilevel"/>
    <w:tmpl w:val="5D18DF9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EA2120F"/>
    <w:multiLevelType w:val="hybridMultilevel"/>
    <w:tmpl w:val="E53813BA"/>
    <w:lvl w:ilvl="0" w:tplc="1F6CC2A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15:restartNumberingAfterBreak="0">
    <w:nsid w:val="19370F5D"/>
    <w:multiLevelType w:val="hybridMultilevel"/>
    <w:tmpl w:val="76AE6C50"/>
    <w:lvl w:ilvl="0" w:tplc="E5EE9DF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1AE02D79"/>
    <w:multiLevelType w:val="hybridMultilevel"/>
    <w:tmpl w:val="DD22F658"/>
    <w:lvl w:ilvl="0" w:tplc="1F6CC2A0">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20452416"/>
    <w:multiLevelType w:val="hybridMultilevel"/>
    <w:tmpl w:val="D65660C0"/>
    <w:lvl w:ilvl="0" w:tplc="CD3634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2A9E3143"/>
    <w:multiLevelType w:val="hybridMultilevel"/>
    <w:tmpl w:val="6A50F700"/>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614B4D"/>
    <w:multiLevelType w:val="hybridMultilevel"/>
    <w:tmpl w:val="074AEB98"/>
    <w:lvl w:ilvl="0" w:tplc="1F6CC2A0">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8" w15:restartNumberingAfterBreak="0">
    <w:nsid w:val="364246D7"/>
    <w:multiLevelType w:val="hybridMultilevel"/>
    <w:tmpl w:val="6FB842A8"/>
    <w:lvl w:ilvl="0" w:tplc="1F6CC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7240D0E"/>
    <w:multiLevelType w:val="hybridMultilevel"/>
    <w:tmpl w:val="BB868DEC"/>
    <w:lvl w:ilvl="0" w:tplc="1F6CC2A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15:restartNumberingAfterBreak="0">
    <w:nsid w:val="381422BB"/>
    <w:multiLevelType w:val="hybridMultilevel"/>
    <w:tmpl w:val="74A663C4"/>
    <w:lvl w:ilvl="0" w:tplc="1F6CC2A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15:restartNumberingAfterBreak="0">
    <w:nsid w:val="3B4A5292"/>
    <w:multiLevelType w:val="hybridMultilevel"/>
    <w:tmpl w:val="531E2306"/>
    <w:lvl w:ilvl="0" w:tplc="1F6CC2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ED1F8F"/>
    <w:multiLevelType w:val="hybridMultilevel"/>
    <w:tmpl w:val="EC309BCC"/>
    <w:lvl w:ilvl="0" w:tplc="1F6CC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AD7FFC"/>
    <w:multiLevelType w:val="hybridMultilevel"/>
    <w:tmpl w:val="542A343A"/>
    <w:lvl w:ilvl="0" w:tplc="1F6CC2A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 w15:restartNumberingAfterBreak="0">
    <w:nsid w:val="57CF6661"/>
    <w:multiLevelType w:val="hybridMultilevel"/>
    <w:tmpl w:val="5B3A2E1C"/>
    <w:lvl w:ilvl="0" w:tplc="1F6CC2A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15:restartNumberingAfterBreak="0">
    <w:nsid w:val="5B7612D4"/>
    <w:multiLevelType w:val="hybridMultilevel"/>
    <w:tmpl w:val="FC82C940"/>
    <w:lvl w:ilvl="0" w:tplc="1F6CC2A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15:restartNumberingAfterBreak="0">
    <w:nsid w:val="5F0459C9"/>
    <w:multiLevelType w:val="hybridMultilevel"/>
    <w:tmpl w:val="F87C7480"/>
    <w:lvl w:ilvl="0" w:tplc="1F6CC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5387450"/>
    <w:multiLevelType w:val="hybridMultilevel"/>
    <w:tmpl w:val="F6F471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8E67CC7"/>
    <w:multiLevelType w:val="hybridMultilevel"/>
    <w:tmpl w:val="78328C0E"/>
    <w:lvl w:ilvl="0" w:tplc="1F6CC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FFA2461"/>
    <w:multiLevelType w:val="hybridMultilevel"/>
    <w:tmpl w:val="D0D89E94"/>
    <w:lvl w:ilvl="0" w:tplc="1F6CC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09B2C24"/>
    <w:multiLevelType w:val="hybridMultilevel"/>
    <w:tmpl w:val="B5E8072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3C92C2D"/>
    <w:multiLevelType w:val="hybridMultilevel"/>
    <w:tmpl w:val="F7B80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83F4A36"/>
    <w:multiLevelType w:val="hybridMultilevel"/>
    <w:tmpl w:val="CF384C94"/>
    <w:lvl w:ilvl="0" w:tplc="1F6CC2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C604CA0"/>
    <w:multiLevelType w:val="hybridMultilevel"/>
    <w:tmpl w:val="B7B2D4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7"/>
  </w:num>
  <w:num w:numId="3">
    <w:abstractNumId w:val="6"/>
  </w:num>
  <w:num w:numId="4">
    <w:abstractNumId w:val="23"/>
  </w:num>
  <w:num w:numId="5">
    <w:abstractNumId w:val="13"/>
  </w:num>
  <w:num w:numId="6">
    <w:abstractNumId w:val="12"/>
  </w:num>
  <w:num w:numId="7">
    <w:abstractNumId w:val="7"/>
  </w:num>
  <w:num w:numId="8">
    <w:abstractNumId w:val="21"/>
  </w:num>
  <w:num w:numId="9">
    <w:abstractNumId w:val="20"/>
  </w:num>
  <w:num w:numId="10">
    <w:abstractNumId w:val="15"/>
  </w:num>
  <w:num w:numId="11">
    <w:abstractNumId w:val="4"/>
  </w:num>
  <w:num w:numId="12">
    <w:abstractNumId w:val="11"/>
  </w:num>
  <w:num w:numId="13">
    <w:abstractNumId w:val="9"/>
  </w:num>
  <w:num w:numId="14">
    <w:abstractNumId w:val="1"/>
  </w:num>
  <w:num w:numId="15">
    <w:abstractNumId w:val="14"/>
  </w:num>
  <w:num w:numId="16">
    <w:abstractNumId w:val="2"/>
  </w:num>
  <w:num w:numId="17">
    <w:abstractNumId w:val="5"/>
  </w:num>
  <w:num w:numId="18">
    <w:abstractNumId w:val="3"/>
  </w:num>
  <w:num w:numId="19">
    <w:abstractNumId w:val="10"/>
  </w:num>
  <w:num w:numId="20">
    <w:abstractNumId w:val="22"/>
  </w:num>
  <w:num w:numId="21">
    <w:abstractNumId w:val="19"/>
  </w:num>
  <w:num w:numId="22">
    <w:abstractNumId w:val="16"/>
  </w:num>
  <w:num w:numId="23">
    <w:abstractNumId w:val="8"/>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132"/>
    <w:rsid w:val="00002191"/>
    <w:rsid w:val="0001627F"/>
    <w:rsid w:val="00052F03"/>
    <w:rsid w:val="00063163"/>
    <w:rsid w:val="00067132"/>
    <w:rsid w:val="000A15C6"/>
    <w:rsid w:val="000A59D3"/>
    <w:rsid w:val="000C5575"/>
    <w:rsid w:val="000D52FE"/>
    <w:rsid w:val="000E7605"/>
    <w:rsid w:val="00121458"/>
    <w:rsid w:val="001340A6"/>
    <w:rsid w:val="001427D4"/>
    <w:rsid w:val="001609C6"/>
    <w:rsid w:val="001931F3"/>
    <w:rsid w:val="001C5FF5"/>
    <w:rsid w:val="001E2046"/>
    <w:rsid w:val="001F1DBA"/>
    <w:rsid w:val="00203085"/>
    <w:rsid w:val="00216B02"/>
    <w:rsid w:val="002305C2"/>
    <w:rsid w:val="0025649E"/>
    <w:rsid w:val="00273AD6"/>
    <w:rsid w:val="002908A9"/>
    <w:rsid w:val="002C521C"/>
    <w:rsid w:val="002E5130"/>
    <w:rsid w:val="0031129F"/>
    <w:rsid w:val="00337E3D"/>
    <w:rsid w:val="00352FDC"/>
    <w:rsid w:val="00371498"/>
    <w:rsid w:val="00373848"/>
    <w:rsid w:val="00385327"/>
    <w:rsid w:val="00394C49"/>
    <w:rsid w:val="003A2A40"/>
    <w:rsid w:val="003E4836"/>
    <w:rsid w:val="004114E6"/>
    <w:rsid w:val="00434031"/>
    <w:rsid w:val="0045611C"/>
    <w:rsid w:val="00457F63"/>
    <w:rsid w:val="004710AC"/>
    <w:rsid w:val="004C1D7C"/>
    <w:rsid w:val="00521E05"/>
    <w:rsid w:val="00523CE1"/>
    <w:rsid w:val="005436E9"/>
    <w:rsid w:val="005443FB"/>
    <w:rsid w:val="00562D36"/>
    <w:rsid w:val="00584598"/>
    <w:rsid w:val="00593E72"/>
    <w:rsid w:val="00596AA0"/>
    <w:rsid w:val="005A1F73"/>
    <w:rsid w:val="005B0E24"/>
    <w:rsid w:val="005C408E"/>
    <w:rsid w:val="005C612D"/>
    <w:rsid w:val="005E37C1"/>
    <w:rsid w:val="005E37F8"/>
    <w:rsid w:val="005E5484"/>
    <w:rsid w:val="006042A5"/>
    <w:rsid w:val="00605D13"/>
    <w:rsid w:val="00631E4C"/>
    <w:rsid w:val="00653F63"/>
    <w:rsid w:val="00660446"/>
    <w:rsid w:val="006721B0"/>
    <w:rsid w:val="0067376F"/>
    <w:rsid w:val="006B661A"/>
    <w:rsid w:val="006C0904"/>
    <w:rsid w:val="006C3291"/>
    <w:rsid w:val="006F6BD8"/>
    <w:rsid w:val="0070641A"/>
    <w:rsid w:val="00711761"/>
    <w:rsid w:val="00764F1B"/>
    <w:rsid w:val="007717CD"/>
    <w:rsid w:val="00773FDC"/>
    <w:rsid w:val="007C3129"/>
    <w:rsid w:val="007C76EC"/>
    <w:rsid w:val="007D481C"/>
    <w:rsid w:val="007E083E"/>
    <w:rsid w:val="007F6584"/>
    <w:rsid w:val="007F760D"/>
    <w:rsid w:val="00826348"/>
    <w:rsid w:val="00826980"/>
    <w:rsid w:val="00854E58"/>
    <w:rsid w:val="008648C8"/>
    <w:rsid w:val="0088115D"/>
    <w:rsid w:val="008912C3"/>
    <w:rsid w:val="008C3806"/>
    <w:rsid w:val="008E49D0"/>
    <w:rsid w:val="008F0420"/>
    <w:rsid w:val="008F2BBE"/>
    <w:rsid w:val="008F5CEE"/>
    <w:rsid w:val="009471F9"/>
    <w:rsid w:val="009554EA"/>
    <w:rsid w:val="00990361"/>
    <w:rsid w:val="00990B8B"/>
    <w:rsid w:val="009926E1"/>
    <w:rsid w:val="009A16C4"/>
    <w:rsid w:val="009A2B88"/>
    <w:rsid w:val="009C730A"/>
    <w:rsid w:val="009D353A"/>
    <w:rsid w:val="009E4D85"/>
    <w:rsid w:val="009E78E0"/>
    <w:rsid w:val="009F4C9B"/>
    <w:rsid w:val="00A05653"/>
    <w:rsid w:val="00A26EC3"/>
    <w:rsid w:val="00A61CB9"/>
    <w:rsid w:val="00A710B1"/>
    <w:rsid w:val="00A858D0"/>
    <w:rsid w:val="00AA3893"/>
    <w:rsid w:val="00AC64D3"/>
    <w:rsid w:val="00AC713B"/>
    <w:rsid w:val="00AD6A03"/>
    <w:rsid w:val="00AD7912"/>
    <w:rsid w:val="00B24DDD"/>
    <w:rsid w:val="00B43ECC"/>
    <w:rsid w:val="00B455F9"/>
    <w:rsid w:val="00B47022"/>
    <w:rsid w:val="00B57F85"/>
    <w:rsid w:val="00B87F90"/>
    <w:rsid w:val="00BB6D94"/>
    <w:rsid w:val="00BF3143"/>
    <w:rsid w:val="00C36BB5"/>
    <w:rsid w:val="00C82A2A"/>
    <w:rsid w:val="00C8577E"/>
    <w:rsid w:val="00C911D4"/>
    <w:rsid w:val="00CA049A"/>
    <w:rsid w:val="00CC1B0E"/>
    <w:rsid w:val="00CD0904"/>
    <w:rsid w:val="00CD150A"/>
    <w:rsid w:val="00CE6623"/>
    <w:rsid w:val="00CF17D4"/>
    <w:rsid w:val="00D10CDF"/>
    <w:rsid w:val="00D268D7"/>
    <w:rsid w:val="00D61199"/>
    <w:rsid w:val="00D9408E"/>
    <w:rsid w:val="00DA4E14"/>
    <w:rsid w:val="00DB32C4"/>
    <w:rsid w:val="00DB587D"/>
    <w:rsid w:val="00DB7F1D"/>
    <w:rsid w:val="00DD4449"/>
    <w:rsid w:val="00DE529F"/>
    <w:rsid w:val="00E36937"/>
    <w:rsid w:val="00E547A2"/>
    <w:rsid w:val="00E6041C"/>
    <w:rsid w:val="00E7220E"/>
    <w:rsid w:val="00E76F66"/>
    <w:rsid w:val="00E86C78"/>
    <w:rsid w:val="00E97620"/>
    <w:rsid w:val="00EA00FB"/>
    <w:rsid w:val="00EB6D69"/>
    <w:rsid w:val="00EC2232"/>
    <w:rsid w:val="00ED1463"/>
    <w:rsid w:val="00EE02DD"/>
    <w:rsid w:val="00EE32D8"/>
    <w:rsid w:val="00F211F4"/>
    <w:rsid w:val="00F4309A"/>
    <w:rsid w:val="00F4797C"/>
    <w:rsid w:val="00F712C9"/>
    <w:rsid w:val="00F82B14"/>
    <w:rsid w:val="00F82B85"/>
    <w:rsid w:val="00F90619"/>
    <w:rsid w:val="00F91FB8"/>
    <w:rsid w:val="00FC0C89"/>
    <w:rsid w:val="00FD53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4CA17"/>
  <w15:docId w15:val="{3C370A65-3BE8-4D28-9D06-867F77D9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36BB5"/>
    <w:pPr>
      <w:spacing w:after="0" w:line="240" w:lineRule="auto"/>
    </w:pPr>
    <w:rPr>
      <w:rFonts w:ascii="Arial" w:eastAsia="Times New Roman" w:hAnsi="Arial" w:cs="Arial"/>
      <w:sz w:val="24"/>
      <w:szCs w:val="24"/>
      <w:lang w:eastAsia="ru-RU"/>
    </w:rPr>
  </w:style>
  <w:style w:type="paragraph" w:styleId="1">
    <w:name w:val="heading 1"/>
    <w:aliases w:val="Заголовок параграфа (1.)"/>
    <w:basedOn w:val="a0"/>
    <w:next w:val="a0"/>
    <w:link w:val="10"/>
    <w:qFormat/>
    <w:rsid w:val="00C36BB5"/>
    <w:pPr>
      <w:keepNext/>
      <w:spacing w:line="360" w:lineRule="auto"/>
      <w:jc w:val="center"/>
      <w:outlineLvl w:val="0"/>
    </w:pPr>
    <w:rPr>
      <w:b/>
      <w:bCs/>
      <w:sz w:val="28"/>
    </w:rPr>
  </w:style>
  <w:style w:type="paragraph" w:styleId="2">
    <w:name w:val="heading 2"/>
    <w:basedOn w:val="a0"/>
    <w:next w:val="a0"/>
    <w:link w:val="20"/>
    <w:qFormat/>
    <w:rsid w:val="00C36BB5"/>
    <w:pPr>
      <w:keepNext/>
      <w:jc w:val="center"/>
      <w:outlineLvl w:val="1"/>
    </w:pPr>
    <w:rPr>
      <w:sz w:val="28"/>
    </w:rPr>
  </w:style>
  <w:style w:type="paragraph" w:styleId="3">
    <w:name w:val="heading 3"/>
    <w:basedOn w:val="a0"/>
    <w:next w:val="a0"/>
    <w:link w:val="30"/>
    <w:qFormat/>
    <w:rsid w:val="00C36BB5"/>
    <w:pPr>
      <w:keepNext/>
      <w:spacing w:line="360" w:lineRule="auto"/>
      <w:ind w:right="544" w:firstLine="720"/>
      <w:jc w:val="both"/>
      <w:outlineLvl w:val="2"/>
    </w:pPr>
    <w:rPr>
      <w:sz w:val="28"/>
    </w:rPr>
  </w:style>
  <w:style w:type="paragraph" w:styleId="4">
    <w:name w:val="heading 4"/>
    <w:basedOn w:val="a0"/>
    <w:next w:val="a0"/>
    <w:link w:val="40"/>
    <w:qFormat/>
    <w:rsid w:val="00C36BB5"/>
    <w:pPr>
      <w:keepNext/>
      <w:spacing w:line="340" w:lineRule="exact"/>
      <w:ind w:right="544"/>
      <w:jc w:val="center"/>
      <w:outlineLvl w:val="3"/>
    </w:pPr>
    <w:rPr>
      <w:b/>
      <w:bCs/>
      <w:sz w:val="28"/>
    </w:rPr>
  </w:style>
  <w:style w:type="paragraph" w:styleId="5">
    <w:name w:val="heading 5"/>
    <w:aliases w:val="h5,h51,H5,H51,h52,test,Block Label,Level 3 - i"/>
    <w:basedOn w:val="a0"/>
    <w:next w:val="a0"/>
    <w:link w:val="50"/>
    <w:qFormat/>
    <w:rsid w:val="00C36BB5"/>
    <w:pPr>
      <w:spacing w:before="240" w:after="60"/>
      <w:outlineLvl w:val="4"/>
    </w:pPr>
    <w:rPr>
      <w:b/>
      <w:bCs/>
      <w:i/>
      <w:iCs/>
      <w:sz w:val="26"/>
      <w:szCs w:val="26"/>
    </w:rPr>
  </w:style>
  <w:style w:type="paragraph" w:styleId="6">
    <w:name w:val="heading 6"/>
    <w:basedOn w:val="a0"/>
    <w:next w:val="a0"/>
    <w:link w:val="60"/>
    <w:qFormat/>
    <w:rsid w:val="00C36BB5"/>
    <w:pPr>
      <w:keepNext/>
      <w:spacing w:line="340" w:lineRule="exact"/>
      <w:ind w:right="544" w:firstLine="900"/>
      <w:jc w:val="both"/>
      <w:outlineLvl w:val="5"/>
    </w:pPr>
    <w:rPr>
      <w:sz w:val="28"/>
    </w:rPr>
  </w:style>
  <w:style w:type="paragraph" w:styleId="7">
    <w:name w:val="heading 7"/>
    <w:basedOn w:val="a0"/>
    <w:next w:val="a0"/>
    <w:link w:val="70"/>
    <w:qFormat/>
    <w:rsid w:val="00C36BB5"/>
    <w:pPr>
      <w:keepNext/>
      <w:spacing w:line="360" w:lineRule="auto"/>
      <w:jc w:val="both"/>
      <w:outlineLvl w:val="6"/>
    </w:pPr>
    <w:rPr>
      <w:sz w:val="28"/>
    </w:rPr>
  </w:style>
  <w:style w:type="paragraph" w:styleId="8">
    <w:name w:val="heading 8"/>
    <w:basedOn w:val="a0"/>
    <w:next w:val="a0"/>
    <w:link w:val="80"/>
    <w:qFormat/>
    <w:rsid w:val="00C36BB5"/>
    <w:pPr>
      <w:keepNext/>
      <w:spacing w:line="360" w:lineRule="auto"/>
      <w:ind w:left="720" w:right="544"/>
      <w:jc w:val="center"/>
      <w:outlineLvl w:val="7"/>
    </w:pPr>
    <w:rPr>
      <w:b/>
      <w:bCs/>
      <w:sz w:val="28"/>
      <w:u w:val="single"/>
    </w:rPr>
  </w:style>
  <w:style w:type="paragraph" w:styleId="9">
    <w:name w:val="heading 9"/>
    <w:next w:val="a0"/>
    <w:link w:val="90"/>
    <w:qFormat/>
    <w:rsid w:val="00C36BB5"/>
    <w:pPr>
      <w:spacing w:before="60" w:after="60" w:line="360" w:lineRule="auto"/>
      <w:outlineLvl w:val="8"/>
    </w:pPr>
    <w:rPr>
      <w:rFonts w:ascii="Arial" w:eastAsia="Times New Roman" w:hAnsi="Arial" w:cs="Arial"/>
      <w:b/>
      <w:i/>
      <w:noProof/>
      <w:sz w:val="1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параграфа (1.) Знак"/>
    <w:basedOn w:val="a1"/>
    <w:link w:val="1"/>
    <w:rsid w:val="00C36BB5"/>
    <w:rPr>
      <w:rFonts w:ascii="Arial" w:eastAsia="Times New Roman" w:hAnsi="Arial" w:cs="Arial"/>
      <w:b/>
      <w:bCs/>
      <w:sz w:val="28"/>
      <w:szCs w:val="24"/>
      <w:lang w:eastAsia="ru-RU"/>
    </w:rPr>
  </w:style>
  <w:style w:type="character" w:customStyle="1" w:styleId="20">
    <w:name w:val="Заголовок 2 Знак"/>
    <w:basedOn w:val="a1"/>
    <w:link w:val="2"/>
    <w:rsid w:val="00C36BB5"/>
    <w:rPr>
      <w:rFonts w:ascii="Arial" w:eastAsia="Times New Roman" w:hAnsi="Arial" w:cs="Arial"/>
      <w:sz w:val="28"/>
      <w:szCs w:val="24"/>
      <w:lang w:eastAsia="ru-RU"/>
    </w:rPr>
  </w:style>
  <w:style w:type="character" w:customStyle="1" w:styleId="30">
    <w:name w:val="Заголовок 3 Знак"/>
    <w:basedOn w:val="a1"/>
    <w:link w:val="3"/>
    <w:rsid w:val="00C36BB5"/>
    <w:rPr>
      <w:rFonts w:ascii="Arial" w:eastAsia="Times New Roman" w:hAnsi="Arial" w:cs="Arial"/>
      <w:sz w:val="28"/>
      <w:szCs w:val="24"/>
      <w:lang w:eastAsia="ru-RU"/>
    </w:rPr>
  </w:style>
  <w:style w:type="character" w:customStyle="1" w:styleId="40">
    <w:name w:val="Заголовок 4 Знак"/>
    <w:basedOn w:val="a1"/>
    <w:link w:val="4"/>
    <w:rsid w:val="00C36BB5"/>
    <w:rPr>
      <w:rFonts w:ascii="Arial" w:eastAsia="Times New Roman" w:hAnsi="Arial" w:cs="Arial"/>
      <w:b/>
      <w:bCs/>
      <w:sz w:val="28"/>
      <w:szCs w:val="24"/>
      <w:lang w:eastAsia="ru-RU"/>
    </w:rPr>
  </w:style>
  <w:style w:type="character" w:customStyle="1" w:styleId="50">
    <w:name w:val="Заголовок 5 Знак"/>
    <w:aliases w:val="h5 Знак,h51 Знак,H5 Знак,H51 Знак,h52 Знак,test Знак,Block Label Знак,Level 3 - i Знак"/>
    <w:basedOn w:val="a1"/>
    <w:link w:val="5"/>
    <w:rsid w:val="00C36BB5"/>
    <w:rPr>
      <w:rFonts w:ascii="Arial" w:eastAsia="Times New Roman" w:hAnsi="Arial" w:cs="Arial"/>
      <w:b/>
      <w:bCs/>
      <w:i/>
      <w:iCs/>
      <w:sz w:val="26"/>
      <w:szCs w:val="26"/>
      <w:lang w:eastAsia="ru-RU"/>
    </w:rPr>
  </w:style>
  <w:style w:type="character" w:customStyle="1" w:styleId="60">
    <w:name w:val="Заголовок 6 Знак"/>
    <w:basedOn w:val="a1"/>
    <w:link w:val="6"/>
    <w:rsid w:val="00C36BB5"/>
    <w:rPr>
      <w:rFonts w:ascii="Arial" w:eastAsia="Times New Roman" w:hAnsi="Arial" w:cs="Arial"/>
      <w:sz w:val="28"/>
      <w:szCs w:val="24"/>
      <w:lang w:eastAsia="ru-RU"/>
    </w:rPr>
  </w:style>
  <w:style w:type="character" w:customStyle="1" w:styleId="70">
    <w:name w:val="Заголовок 7 Знак"/>
    <w:basedOn w:val="a1"/>
    <w:link w:val="7"/>
    <w:rsid w:val="00C36BB5"/>
    <w:rPr>
      <w:rFonts w:ascii="Arial" w:eastAsia="Times New Roman" w:hAnsi="Arial" w:cs="Arial"/>
      <w:sz w:val="28"/>
      <w:szCs w:val="24"/>
      <w:lang w:eastAsia="ru-RU"/>
    </w:rPr>
  </w:style>
  <w:style w:type="character" w:customStyle="1" w:styleId="80">
    <w:name w:val="Заголовок 8 Знак"/>
    <w:basedOn w:val="a1"/>
    <w:link w:val="8"/>
    <w:rsid w:val="00C36BB5"/>
    <w:rPr>
      <w:rFonts w:ascii="Arial" w:eastAsia="Times New Roman" w:hAnsi="Arial" w:cs="Arial"/>
      <w:b/>
      <w:bCs/>
      <w:sz w:val="28"/>
      <w:szCs w:val="24"/>
      <w:u w:val="single"/>
      <w:lang w:eastAsia="ru-RU"/>
    </w:rPr>
  </w:style>
  <w:style w:type="character" w:customStyle="1" w:styleId="90">
    <w:name w:val="Заголовок 9 Знак"/>
    <w:basedOn w:val="a1"/>
    <w:link w:val="9"/>
    <w:rsid w:val="00C36BB5"/>
    <w:rPr>
      <w:rFonts w:ascii="Arial" w:eastAsia="Times New Roman" w:hAnsi="Arial" w:cs="Arial"/>
      <w:b/>
      <w:i/>
      <w:noProof/>
      <w:sz w:val="18"/>
      <w:szCs w:val="24"/>
      <w:lang w:eastAsia="ru-RU"/>
    </w:rPr>
  </w:style>
  <w:style w:type="paragraph" w:customStyle="1" w:styleId="a4">
    <w:name w:val="Чертежный"/>
    <w:rsid w:val="00C36BB5"/>
    <w:pPr>
      <w:spacing w:after="0" w:line="240" w:lineRule="auto"/>
      <w:jc w:val="both"/>
    </w:pPr>
    <w:rPr>
      <w:rFonts w:ascii="ISOCPEUR" w:eastAsia="Times New Roman" w:hAnsi="ISOCPEUR" w:cs="Arial"/>
      <w:i/>
      <w:sz w:val="28"/>
      <w:szCs w:val="24"/>
      <w:lang w:val="uk-UA" w:eastAsia="ru-RU"/>
    </w:rPr>
  </w:style>
  <w:style w:type="paragraph" w:styleId="a5">
    <w:name w:val="header"/>
    <w:basedOn w:val="a0"/>
    <w:link w:val="a6"/>
    <w:uiPriority w:val="99"/>
    <w:rsid w:val="00C36BB5"/>
    <w:pPr>
      <w:tabs>
        <w:tab w:val="center" w:pos="4677"/>
        <w:tab w:val="right" w:pos="9355"/>
      </w:tabs>
    </w:pPr>
  </w:style>
  <w:style w:type="character" w:customStyle="1" w:styleId="a6">
    <w:name w:val="Верхний колонтитул Знак"/>
    <w:basedOn w:val="a1"/>
    <w:link w:val="a5"/>
    <w:uiPriority w:val="99"/>
    <w:rsid w:val="00C36BB5"/>
    <w:rPr>
      <w:rFonts w:ascii="Arial" w:eastAsia="Times New Roman" w:hAnsi="Arial" w:cs="Arial"/>
      <w:sz w:val="24"/>
      <w:szCs w:val="24"/>
      <w:lang w:eastAsia="ru-RU"/>
    </w:rPr>
  </w:style>
  <w:style w:type="paragraph" w:styleId="a7">
    <w:name w:val="footer"/>
    <w:basedOn w:val="a0"/>
    <w:link w:val="a8"/>
    <w:uiPriority w:val="99"/>
    <w:rsid w:val="00C36BB5"/>
    <w:pPr>
      <w:tabs>
        <w:tab w:val="center" w:pos="4677"/>
        <w:tab w:val="right" w:pos="9355"/>
      </w:tabs>
    </w:pPr>
  </w:style>
  <w:style w:type="character" w:customStyle="1" w:styleId="a8">
    <w:name w:val="Нижний колонтитул Знак"/>
    <w:basedOn w:val="a1"/>
    <w:link w:val="a7"/>
    <w:uiPriority w:val="99"/>
    <w:rsid w:val="00C36BB5"/>
    <w:rPr>
      <w:rFonts w:ascii="Arial" w:eastAsia="Times New Roman" w:hAnsi="Arial" w:cs="Arial"/>
      <w:sz w:val="24"/>
      <w:szCs w:val="24"/>
      <w:lang w:eastAsia="ru-RU"/>
    </w:rPr>
  </w:style>
  <w:style w:type="paragraph" w:styleId="a9">
    <w:name w:val="Body Text"/>
    <w:aliases w:val=" Char,Char"/>
    <w:basedOn w:val="a0"/>
    <w:link w:val="aa"/>
    <w:rsid w:val="00C36BB5"/>
    <w:pPr>
      <w:spacing w:before="120" w:after="120" w:line="280" w:lineRule="atLeast"/>
      <w:jc w:val="both"/>
    </w:pPr>
    <w:rPr>
      <w:sz w:val="22"/>
      <w:szCs w:val="20"/>
      <w:lang w:val="en-GB" w:eastAsia="en-US"/>
    </w:rPr>
  </w:style>
  <w:style w:type="character" w:customStyle="1" w:styleId="aa">
    <w:name w:val="Основной текст Знак"/>
    <w:aliases w:val=" Char Знак,Char Знак"/>
    <w:basedOn w:val="a1"/>
    <w:link w:val="a9"/>
    <w:rsid w:val="00C36BB5"/>
    <w:rPr>
      <w:rFonts w:ascii="Arial" w:eastAsia="Times New Roman" w:hAnsi="Arial" w:cs="Arial"/>
      <w:szCs w:val="20"/>
      <w:lang w:val="en-GB"/>
    </w:rPr>
  </w:style>
  <w:style w:type="paragraph" w:styleId="31">
    <w:name w:val="Body Text Indent 3"/>
    <w:basedOn w:val="a0"/>
    <w:link w:val="32"/>
    <w:rsid w:val="00C36BB5"/>
    <w:pPr>
      <w:spacing w:line="360" w:lineRule="auto"/>
      <w:ind w:right="544" w:firstLine="720"/>
      <w:jc w:val="center"/>
    </w:pPr>
    <w:rPr>
      <w:sz w:val="28"/>
    </w:rPr>
  </w:style>
  <w:style w:type="character" w:customStyle="1" w:styleId="32">
    <w:name w:val="Основной текст с отступом 3 Знак"/>
    <w:basedOn w:val="a1"/>
    <w:link w:val="31"/>
    <w:rsid w:val="00C36BB5"/>
    <w:rPr>
      <w:rFonts w:ascii="Arial" w:eastAsia="Times New Roman" w:hAnsi="Arial" w:cs="Arial"/>
      <w:sz w:val="28"/>
      <w:szCs w:val="24"/>
      <w:lang w:eastAsia="ru-RU"/>
    </w:rPr>
  </w:style>
  <w:style w:type="paragraph" w:styleId="ab">
    <w:name w:val="Body Text Indent"/>
    <w:basedOn w:val="a0"/>
    <w:link w:val="ac"/>
    <w:rsid w:val="00C36BB5"/>
    <w:pPr>
      <w:spacing w:line="360" w:lineRule="auto"/>
      <w:ind w:firstLine="720"/>
    </w:pPr>
    <w:rPr>
      <w:sz w:val="28"/>
    </w:rPr>
  </w:style>
  <w:style w:type="character" w:customStyle="1" w:styleId="ac">
    <w:name w:val="Основной текст с отступом Знак"/>
    <w:basedOn w:val="a1"/>
    <w:link w:val="ab"/>
    <w:rsid w:val="00C36BB5"/>
    <w:rPr>
      <w:rFonts w:ascii="Arial" w:eastAsia="Times New Roman" w:hAnsi="Arial" w:cs="Arial"/>
      <w:sz w:val="28"/>
      <w:szCs w:val="24"/>
      <w:lang w:eastAsia="ru-RU"/>
    </w:rPr>
  </w:style>
  <w:style w:type="paragraph" w:styleId="21">
    <w:name w:val="Body Text Indent 2"/>
    <w:basedOn w:val="a0"/>
    <w:link w:val="22"/>
    <w:rsid w:val="00C36BB5"/>
    <w:pPr>
      <w:spacing w:line="360" w:lineRule="auto"/>
      <w:ind w:firstLine="900"/>
      <w:jc w:val="both"/>
    </w:pPr>
    <w:rPr>
      <w:sz w:val="28"/>
    </w:rPr>
  </w:style>
  <w:style w:type="character" w:customStyle="1" w:styleId="22">
    <w:name w:val="Основной текст с отступом 2 Знак"/>
    <w:basedOn w:val="a1"/>
    <w:link w:val="21"/>
    <w:rsid w:val="00C36BB5"/>
    <w:rPr>
      <w:rFonts w:ascii="Arial" w:eastAsia="Times New Roman" w:hAnsi="Arial" w:cs="Arial"/>
      <w:sz w:val="28"/>
      <w:szCs w:val="24"/>
      <w:lang w:eastAsia="ru-RU"/>
    </w:rPr>
  </w:style>
  <w:style w:type="paragraph" w:styleId="23">
    <w:name w:val="Body Text 2"/>
    <w:basedOn w:val="a0"/>
    <w:link w:val="24"/>
    <w:rsid w:val="00C36BB5"/>
    <w:pPr>
      <w:spacing w:line="360" w:lineRule="auto"/>
      <w:ind w:right="544"/>
      <w:jc w:val="both"/>
    </w:pPr>
    <w:rPr>
      <w:sz w:val="28"/>
    </w:rPr>
  </w:style>
  <w:style w:type="character" w:customStyle="1" w:styleId="24">
    <w:name w:val="Основной текст 2 Знак"/>
    <w:basedOn w:val="a1"/>
    <w:link w:val="23"/>
    <w:rsid w:val="00C36BB5"/>
    <w:rPr>
      <w:rFonts w:ascii="Arial" w:eastAsia="Times New Roman" w:hAnsi="Arial" w:cs="Arial"/>
      <w:sz w:val="28"/>
      <w:szCs w:val="24"/>
      <w:lang w:eastAsia="ru-RU"/>
    </w:rPr>
  </w:style>
  <w:style w:type="character" w:styleId="ad">
    <w:name w:val="page number"/>
    <w:basedOn w:val="a1"/>
    <w:rsid w:val="00C36BB5"/>
  </w:style>
  <w:style w:type="paragraph" w:customStyle="1" w:styleId="61">
    <w:name w:val="заголовок 6"/>
    <w:basedOn w:val="a0"/>
    <w:next w:val="a0"/>
    <w:rsid w:val="00C36BB5"/>
    <w:pPr>
      <w:keepNext/>
      <w:autoSpaceDE w:val="0"/>
      <w:autoSpaceDN w:val="0"/>
      <w:ind w:left="284" w:right="284" w:firstLine="851"/>
      <w:jc w:val="center"/>
      <w:outlineLvl w:val="5"/>
    </w:pPr>
    <w:rPr>
      <w:sz w:val="28"/>
      <w:szCs w:val="28"/>
    </w:rPr>
  </w:style>
  <w:style w:type="paragraph" w:styleId="33">
    <w:name w:val="Body Text 3"/>
    <w:basedOn w:val="a0"/>
    <w:link w:val="34"/>
    <w:rsid w:val="00C36BB5"/>
    <w:pPr>
      <w:spacing w:after="120"/>
    </w:pPr>
    <w:rPr>
      <w:sz w:val="16"/>
      <w:szCs w:val="16"/>
    </w:rPr>
  </w:style>
  <w:style w:type="character" w:customStyle="1" w:styleId="34">
    <w:name w:val="Основной текст 3 Знак"/>
    <w:basedOn w:val="a1"/>
    <w:link w:val="33"/>
    <w:rsid w:val="00C36BB5"/>
    <w:rPr>
      <w:rFonts w:ascii="Arial" w:eastAsia="Times New Roman" w:hAnsi="Arial" w:cs="Arial"/>
      <w:sz w:val="16"/>
      <w:szCs w:val="16"/>
      <w:lang w:eastAsia="ru-RU"/>
    </w:rPr>
  </w:style>
  <w:style w:type="paragraph" w:styleId="ae">
    <w:name w:val="Title"/>
    <w:basedOn w:val="a0"/>
    <w:link w:val="af"/>
    <w:qFormat/>
    <w:rsid w:val="00C36BB5"/>
    <w:pPr>
      <w:spacing w:line="312" w:lineRule="auto"/>
      <w:jc w:val="center"/>
    </w:pPr>
    <w:rPr>
      <w:sz w:val="28"/>
      <w:szCs w:val="28"/>
    </w:rPr>
  </w:style>
  <w:style w:type="character" w:customStyle="1" w:styleId="af">
    <w:name w:val="Заголовок Знак"/>
    <w:basedOn w:val="a1"/>
    <w:link w:val="ae"/>
    <w:rsid w:val="00C36BB5"/>
    <w:rPr>
      <w:rFonts w:ascii="Arial" w:eastAsia="Times New Roman" w:hAnsi="Arial" w:cs="Arial"/>
      <w:sz w:val="28"/>
      <w:szCs w:val="28"/>
      <w:lang w:eastAsia="ru-RU"/>
    </w:rPr>
  </w:style>
  <w:style w:type="paragraph" w:styleId="35">
    <w:name w:val="List Bullet 3"/>
    <w:basedOn w:val="a0"/>
    <w:autoRedefine/>
    <w:rsid w:val="00C36BB5"/>
    <w:pPr>
      <w:tabs>
        <w:tab w:val="num" w:pos="926"/>
        <w:tab w:val="left" w:pos="1276"/>
      </w:tabs>
      <w:spacing w:after="120"/>
      <w:ind w:left="926" w:hanging="360"/>
      <w:jc w:val="both"/>
    </w:pPr>
    <w:rPr>
      <w:sz w:val="22"/>
      <w:szCs w:val="20"/>
      <w:lang w:val="en-GB" w:eastAsia="en-US"/>
    </w:rPr>
  </w:style>
  <w:style w:type="paragraph" w:styleId="af0">
    <w:name w:val="List Number"/>
    <w:basedOn w:val="a0"/>
    <w:rsid w:val="00C36BB5"/>
    <w:pPr>
      <w:keepLines/>
      <w:tabs>
        <w:tab w:val="num" w:pos="851"/>
      </w:tabs>
      <w:spacing w:after="120"/>
      <w:ind w:left="851" w:hanging="426"/>
      <w:jc w:val="both"/>
    </w:pPr>
    <w:rPr>
      <w:sz w:val="22"/>
      <w:szCs w:val="20"/>
      <w:lang w:val="en-GB" w:eastAsia="en-US"/>
    </w:rPr>
  </w:style>
  <w:style w:type="paragraph" w:customStyle="1" w:styleId="ReportHeading1">
    <w:name w:val="ReportHeading1"/>
    <w:basedOn w:val="a0"/>
    <w:rsid w:val="00C36BB5"/>
    <w:pPr>
      <w:spacing w:before="120" w:after="120"/>
      <w:ind w:left="851" w:right="2268"/>
    </w:pPr>
    <w:rPr>
      <w:rFonts w:ascii="LucidaSans" w:hAnsi="LucidaSans"/>
      <w:b/>
      <w:sz w:val="44"/>
      <w:szCs w:val="20"/>
      <w:lang w:val="en-GB" w:eastAsia="en-US"/>
    </w:rPr>
  </w:style>
  <w:style w:type="paragraph" w:customStyle="1" w:styleId="05linespaceFortables">
    <w:name w:val="0.5 line space (For tables)"/>
    <w:basedOn w:val="a0"/>
    <w:next w:val="a9"/>
    <w:rsid w:val="00C36BB5"/>
    <w:pPr>
      <w:spacing w:line="120" w:lineRule="exact"/>
    </w:pPr>
    <w:rPr>
      <w:sz w:val="22"/>
      <w:szCs w:val="20"/>
      <w:lang w:val="en-GB" w:eastAsia="en-US"/>
    </w:rPr>
  </w:style>
  <w:style w:type="paragraph" w:customStyle="1" w:styleId="HeadingsFont">
    <w:name w:val="Headings Font"/>
    <w:basedOn w:val="a0"/>
    <w:next w:val="a9"/>
    <w:rsid w:val="00C36BB5"/>
    <w:pPr>
      <w:keepNext/>
      <w:widowControl w:val="0"/>
      <w:spacing w:line="280" w:lineRule="atLeast"/>
    </w:pPr>
    <w:rPr>
      <w:sz w:val="22"/>
      <w:szCs w:val="20"/>
      <w:lang w:val="en-GB" w:eastAsia="en-US"/>
    </w:rPr>
  </w:style>
  <w:style w:type="paragraph" w:styleId="af1">
    <w:name w:val="Balloon Text"/>
    <w:basedOn w:val="a0"/>
    <w:link w:val="af2"/>
    <w:rsid w:val="00C36BB5"/>
    <w:rPr>
      <w:rFonts w:ascii="Tahoma" w:hAnsi="Tahoma" w:cs="Tahoma"/>
      <w:sz w:val="16"/>
      <w:szCs w:val="16"/>
    </w:rPr>
  </w:style>
  <w:style w:type="character" w:customStyle="1" w:styleId="af2">
    <w:name w:val="Текст выноски Знак"/>
    <w:basedOn w:val="a1"/>
    <w:link w:val="af1"/>
    <w:rsid w:val="00C36BB5"/>
    <w:rPr>
      <w:rFonts w:ascii="Tahoma" w:eastAsia="Times New Roman" w:hAnsi="Tahoma" w:cs="Tahoma"/>
      <w:sz w:val="16"/>
      <w:szCs w:val="16"/>
      <w:lang w:eastAsia="ru-RU"/>
    </w:rPr>
  </w:style>
  <w:style w:type="character" w:styleId="af3">
    <w:name w:val="annotation reference"/>
    <w:basedOn w:val="a1"/>
    <w:rsid w:val="00C36BB5"/>
    <w:rPr>
      <w:sz w:val="16"/>
      <w:szCs w:val="16"/>
    </w:rPr>
  </w:style>
  <w:style w:type="paragraph" w:styleId="af4">
    <w:name w:val="annotation text"/>
    <w:basedOn w:val="a0"/>
    <w:link w:val="af5"/>
    <w:rsid w:val="00C36BB5"/>
    <w:rPr>
      <w:sz w:val="20"/>
      <w:szCs w:val="20"/>
    </w:rPr>
  </w:style>
  <w:style w:type="character" w:customStyle="1" w:styleId="af5">
    <w:name w:val="Текст примечания Знак"/>
    <w:basedOn w:val="a1"/>
    <w:link w:val="af4"/>
    <w:rsid w:val="00C36BB5"/>
    <w:rPr>
      <w:rFonts w:ascii="Arial" w:eastAsia="Times New Roman" w:hAnsi="Arial" w:cs="Arial"/>
      <w:sz w:val="20"/>
      <w:szCs w:val="20"/>
      <w:lang w:eastAsia="ru-RU"/>
    </w:rPr>
  </w:style>
  <w:style w:type="paragraph" w:styleId="af6">
    <w:name w:val="annotation subject"/>
    <w:basedOn w:val="af4"/>
    <w:next w:val="af4"/>
    <w:link w:val="af7"/>
    <w:rsid w:val="00C36BB5"/>
    <w:rPr>
      <w:b/>
      <w:bCs/>
    </w:rPr>
  </w:style>
  <w:style w:type="character" w:customStyle="1" w:styleId="af7">
    <w:name w:val="Тема примечания Знак"/>
    <w:basedOn w:val="af5"/>
    <w:link w:val="af6"/>
    <w:rsid w:val="00C36BB5"/>
    <w:rPr>
      <w:rFonts w:ascii="Arial" w:eastAsia="Times New Roman" w:hAnsi="Arial" w:cs="Arial"/>
      <w:b/>
      <w:bCs/>
      <w:sz w:val="20"/>
      <w:szCs w:val="20"/>
      <w:lang w:eastAsia="ru-RU"/>
    </w:rPr>
  </w:style>
  <w:style w:type="paragraph" w:styleId="af8">
    <w:name w:val="Plain Text"/>
    <w:basedOn w:val="a0"/>
    <w:link w:val="af9"/>
    <w:rsid w:val="00C36BB5"/>
    <w:rPr>
      <w:rFonts w:ascii="Courier New" w:hAnsi="Courier New" w:cs="Courier New"/>
      <w:sz w:val="20"/>
      <w:szCs w:val="20"/>
    </w:rPr>
  </w:style>
  <w:style w:type="character" w:customStyle="1" w:styleId="af9">
    <w:name w:val="Текст Знак"/>
    <w:basedOn w:val="a1"/>
    <w:link w:val="af8"/>
    <w:rsid w:val="00C36BB5"/>
    <w:rPr>
      <w:rFonts w:ascii="Courier New" w:eastAsia="Times New Roman" w:hAnsi="Courier New" w:cs="Courier New"/>
      <w:sz w:val="20"/>
      <w:szCs w:val="20"/>
      <w:lang w:eastAsia="ru-RU"/>
    </w:rPr>
  </w:style>
  <w:style w:type="paragraph" w:styleId="afa">
    <w:name w:val="Document Map"/>
    <w:basedOn w:val="a0"/>
    <w:link w:val="afb"/>
    <w:rsid w:val="00C36BB5"/>
    <w:pPr>
      <w:shd w:val="clear" w:color="auto" w:fill="000080"/>
    </w:pPr>
    <w:rPr>
      <w:rFonts w:ascii="Tahoma" w:hAnsi="Tahoma" w:cs="Tahoma"/>
    </w:rPr>
  </w:style>
  <w:style w:type="character" w:customStyle="1" w:styleId="afb">
    <w:name w:val="Схема документа Знак"/>
    <w:basedOn w:val="a1"/>
    <w:link w:val="afa"/>
    <w:rsid w:val="00C36BB5"/>
    <w:rPr>
      <w:rFonts w:ascii="Tahoma" w:eastAsia="Times New Roman" w:hAnsi="Tahoma" w:cs="Tahoma"/>
      <w:sz w:val="24"/>
      <w:szCs w:val="24"/>
      <w:shd w:val="clear" w:color="auto" w:fill="000080"/>
      <w:lang w:eastAsia="ru-RU"/>
    </w:rPr>
  </w:style>
  <w:style w:type="character" w:styleId="afc">
    <w:name w:val="Hyperlink"/>
    <w:basedOn w:val="a1"/>
    <w:rsid w:val="00C36BB5"/>
    <w:rPr>
      <w:color w:val="0000FF"/>
      <w:u w:val="single"/>
    </w:rPr>
  </w:style>
  <w:style w:type="paragraph" w:styleId="11">
    <w:name w:val="toc 1"/>
    <w:basedOn w:val="a0"/>
    <w:next w:val="a0"/>
    <w:autoRedefine/>
    <w:rsid w:val="00C36BB5"/>
    <w:pPr>
      <w:widowControl w:val="0"/>
      <w:tabs>
        <w:tab w:val="right" w:leader="dot" w:pos="9890"/>
      </w:tabs>
      <w:spacing w:before="240" w:after="240" w:line="360" w:lineRule="auto"/>
      <w:ind w:firstLine="567"/>
      <w:jc w:val="both"/>
    </w:pPr>
    <w:rPr>
      <w:b/>
      <w:bCs/>
    </w:rPr>
  </w:style>
  <w:style w:type="paragraph" w:styleId="25">
    <w:name w:val="toc 2"/>
    <w:basedOn w:val="a0"/>
    <w:next w:val="a0"/>
    <w:autoRedefine/>
    <w:semiHidden/>
    <w:rsid w:val="00C36BB5"/>
    <w:pPr>
      <w:tabs>
        <w:tab w:val="right" w:leader="dot" w:pos="9890"/>
      </w:tabs>
      <w:ind w:left="238"/>
    </w:pPr>
    <w:rPr>
      <w:iCs/>
    </w:rPr>
  </w:style>
  <w:style w:type="paragraph" w:customStyle="1" w:styleId="afd">
    <w:name w:val="ТекстОбычный"/>
    <w:basedOn w:val="a0"/>
    <w:rsid w:val="00C36BB5"/>
    <w:pPr>
      <w:spacing w:line="360" w:lineRule="auto"/>
      <w:ind w:firstLine="851"/>
      <w:jc w:val="both"/>
    </w:pPr>
    <w:rPr>
      <w:szCs w:val="20"/>
    </w:rPr>
  </w:style>
  <w:style w:type="paragraph" w:customStyle="1" w:styleId="0">
    <w:name w:val="Н_Список0"/>
    <w:basedOn w:val="a0"/>
    <w:rsid w:val="00C36BB5"/>
    <w:pPr>
      <w:spacing w:line="360" w:lineRule="auto"/>
      <w:jc w:val="both"/>
    </w:pPr>
    <w:rPr>
      <w:szCs w:val="20"/>
    </w:rPr>
  </w:style>
  <w:style w:type="paragraph" w:customStyle="1" w:styleId="afe">
    <w:name w:val="М_СписокОтступ"/>
    <w:basedOn w:val="a0"/>
    <w:rsid w:val="00C36BB5"/>
    <w:pPr>
      <w:tabs>
        <w:tab w:val="left" w:pos="1134"/>
        <w:tab w:val="num" w:pos="1440"/>
      </w:tabs>
      <w:spacing w:line="360" w:lineRule="auto"/>
      <w:ind w:left="1440" w:hanging="360"/>
      <w:jc w:val="both"/>
    </w:pPr>
    <w:rPr>
      <w:szCs w:val="20"/>
    </w:rPr>
  </w:style>
  <w:style w:type="paragraph" w:customStyle="1" w:styleId="12">
    <w:name w:val="Стиль1"/>
    <w:basedOn w:val="1"/>
    <w:rsid w:val="00C36BB5"/>
    <w:pPr>
      <w:keepNext w:val="0"/>
      <w:widowControl w:val="0"/>
      <w:spacing w:line="240" w:lineRule="auto"/>
      <w:ind w:left="964" w:right="397" w:firstLine="567"/>
      <w:jc w:val="both"/>
      <w:outlineLvl w:val="9"/>
    </w:pPr>
    <w:rPr>
      <w:b w:val="0"/>
      <w:sz w:val="24"/>
      <w:szCs w:val="28"/>
    </w:rPr>
  </w:style>
  <w:style w:type="paragraph" w:customStyle="1" w:styleId="13">
    <w:name w:val="ЗагТаб1"/>
    <w:basedOn w:val="a0"/>
    <w:rsid w:val="00C36BB5"/>
    <w:pPr>
      <w:spacing w:before="240" w:after="120"/>
      <w:ind w:firstLine="567"/>
    </w:pPr>
    <w:rPr>
      <w:b/>
      <w:szCs w:val="20"/>
    </w:rPr>
  </w:style>
  <w:style w:type="paragraph" w:styleId="aff">
    <w:name w:val="Block Text"/>
    <w:basedOn w:val="a0"/>
    <w:next w:val="a0"/>
    <w:link w:val="aff0"/>
    <w:qFormat/>
    <w:rsid w:val="00C36BB5"/>
    <w:pPr>
      <w:spacing w:before="200" w:line="276" w:lineRule="auto"/>
      <w:ind w:left="360" w:right="360"/>
    </w:pPr>
    <w:rPr>
      <w:rFonts w:ascii="Calibri" w:hAnsi="Calibri"/>
      <w:i/>
      <w:iCs/>
      <w:sz w:val="22"/>
      <w:szCs w:val="22"/>
      <w:lang w:val="en-US" w:eastAsia="en-US" w:bidi="en-US"/>
    </w:rPr>
  </w:style>
  <w:style w:type="character" w:customStyle="1" w:styleId="aff0">
    <w:name w:val="Цитата Знак"/>
    <w:basedOn w:val="a1"/>
    <w:link w:val="aff"/>
    <w:rsid w:val="00C36BB5"/>
    <w:rPr>
      <w:rFonts w:ascii="Calibri" w:eastAsia="Times New Roman" w:hAnsi="Calibri" w:cs="Arial"/>
      <w:i/>
      <w:iCs/>
      <w:lang w:val="en-US" w:bidi="en-US"/>
    </w:rPr>
  </w:style>
  <w:style w:type="paragraph" w:styleId="aff1">
    <w:name w:val="Normal (Web)"/>
    <w:aliases w:val="Обычный (Web)"/>
    <w:basedOn w:val="a0"/>
    <w:uiPriority w:val="99"/>
    <w:rsid w:val="00C36BB5"/>
    <w:pPr>
      <w:spacing w:before="100" w:beforeAutospacing="1" w:after="100" w:afterAutospacing="1"/>
    </w:pPr>
  </w:style>
  <w:style w:type="character" w:styleId="aff2">
    <w:name w:val="FollowedHyperlink"/>
    <w:basedOn w:val="a1"/>
    <w:rsid w:val="00C36BB5"/>
    <w:rPr>
      <w:color w:val="800080"/>
      <w:u w:val="single"/>
    </w:rPr>
  </w:style>
  <w:style w:type="paragraph" w:customStyle="1" w:styleId="14">
    <w:name w:val="Обычный1"/>
    <w:rsid w:val="00C36BB5"/>
    <w:pPr>
      <w:spacing w:after="0" w:line="240" w:lineRule="auto"/>
    </w:pPr>
    <w:rPr>
      <w:rFonts w:ascii="Arial" w:eastAsia="Times New Roman" w:hAnsi="Arial" w:cs="Arial"/>
      <w:sz w:val="24"/>
      <w:szCs w:val="24"/>
      <w:lang w:eastAsia="ru-RU"/>
    </w:rPr>
  </w:style>
  <w:style w:type="paragraph" w:customStyle="1" w:styleId="15">
    <w:name w:val="Стиль Заголовок 1"/>
    <w:aliases w:val="Заголовок параграфа (1.) + Arial влево Первая с..."/>
    <w:basedOn w:val="1"/>
    <w:rsid w:val="00C36BB5"/>
    <w:pPr>
      <w:ind w:right="-2" w:firstLine="540"/>
      <w:jc w:val="left"/>
    </w:pPr>
    <w:rPr>
      <w:szCs w:val="28"/>
    </w:rPr>
  </w:style>
  <w:style w:type="paragraph" w:styleId="41">
    <w:name w:val="toc 4"/>
    <w:basedOn w:val="a0"/>
    <w:next w:val="a0"/>
    <w:autoRedefine/>
    <w:rsid w:val="00C36BB5"/>
    <w:pPr>
      <w:ind w:left="720"/>
    </w:pPr>
    <w:rPr>
      <w:sz w:val="20"/>
      <w:szCs w:val="20"/>
    </w:rPr>
  </w:style>
  <w:style w:type="paragraph" w:styleId="51">
    <w:name w:val="toc 5"/>
    <w:basedOn w:val="a0"/>
    <w:next w:val="a0"/>
    <w:autoRedefine/>
    <w:rsid w:val="00C36BB5"/>
    <w:pPr>
      <w:ind w:left="960"/>
    </w:pPr>
    <w:rPr>
      <w:sz w:val="20"/>
      <w:szCs w:val="20"/>
    </w:rPr>
  </w:style>
  <w:style w:type="paragraph" w:styleId="62">
    <w:name w:val="toc 6"/>
    <w:basedOn w:val="a0"/>
    <w:next w:val="a0"/>
    <w:autoRedefine/>
    <w:rsid w:val="00C36BB5"/>
    <w:pPr>
      <w:ind w:left="1200"/>
    </w:pPr>
    <w:rPr>
      <w:sz w:val="20"/>
      <w:szCs w:val="20"/>
    </w:rPr>
  </w:style>
  <w:style w:type="paragraph" w:styleId="71">
    <w:name w:val="toc 7"/>
    <w:basedOn w:val="a0"/>
    <w:next w:val="a0"/>
    <w:autoRedefine/>
    <w:rsid w:val="00C36BB5"/>
    <w:pPr>
      <w:ind w:left="1440"/>
    </w:pPr>
    <w:rPr>
      <w:sz w:val="20"/>
      <w:szCs w:val="20"/>
    </w:rPr>
  </w:style>
  <w:style w:type="paragraph" w:styleId="81">
    <w:name w:val="toc 8"/>
    <w:basedOn w:val="a0"/>
    <w:next w:val="a0"/>
    <w:autoRedefine/>
    <w:rsid w:val="00C36BB5"/>
    <w:pPr>
      <w:ind w:left="1680"/>
    </w:pPr>
    <w:rPr>
      <w:sz w:val="20"/>
      <w:szCs w:val="20"/>
    </w:rPr>
  </w:style>
  <w:style w:type="paragraph" w:styleId="91">
    <w:name w:val="toc 9"/>
    <w:basedOn w:val="a0"/>
    <w:next w:val="a0"/>
    <w:autoRedefine/>
    <w:rsid w:val="00C36BB5"/>
    <w:pPr>
      <w:ind w:left="1920"/>
    </w:pPr>
    <w:rPr>
      <w:sz w:val="20"/>
      <w:szCs w:val="20"/>
    </w:rPr>
  </w:style>
  <w:style w:type="paragraph" w:customStyle="1" w:styleId="aff3">
    <w:name w:val="Знак Знак"/>
    <w:basedOn w:val="a0"/>
    <w:rsid w:val="00C36BB5"/>
    <w:pPr>
      <w:spacing w:before="100" w:beforeAutospacing="1" w:after="100" w:afterAutospacing="1"/>
    </w:pPr>
    <w:rPr>
      <w:rFonts w:ascii="Tahoma" w:hAnsi="Tahoma"/>
      <w:sz w:val="20"/>
      <w:szCs w:val="20"/>
      <w:lang w:val="en-US" w:eastAsia="en-US"/>
    </w:rPr>
  </w:style>
  <w:style w:type="character" w:styleId="aff4">
    <w:name w:val="Emphasis"/>
    <w:uiPriority w:val="20"/>
    <w:qFormat/>
    <w:rsid w:val="00C36BB5"/>
    <w:rPr>
      <w:b/>
      <w:bCs/>
      <w:i/>
      <w:iCs/>
      <w:spacing w:val="10"/>
      <w:bdr w:val="none" w:sz="0" w:space="0" w:color="auto" w:frame="1"/>
    </w:rPr>
  </w:style>
  <w:style w:type="paragraph" w:styleId="aff5">
    <w:name w:val="Subtitle"/>
    <w:basedOn w:val="a0"/>
    <w:next w:val="a0"/>
    <w:link w:val="aff6"/>
    <w:qFormat/>
    <w:rsid w:val="00C36BB5"/>
    <w:pPr>
      <w:spacing w:after="600" w:line="276" w:lineRule="auto"/>
    </w:pPr>
    <w:rPr>
      <w:rFonts w:ascii="Cambria" w:hAnsi="Cambria"/>
      <w:i/>
      <w:iCs/>
      <w:spacing w:val="13"/>
      <w:lang w:val="en-US" w:eastAsia="en-US" w:bidi="en-US"/>
    </w:rPr>
  </w:style>
  <w:style w:type="character" w:customStyle="1" w:styleId="aff6">
    <w:name w:val="Подзаголовок Знак"/>
    <w:basedOn w:val="a1"/>
    <w:link w:val="aff5"/>
    <w:rsid w:val="00C36BB5"/>
    <w:rPr>
      <w:rFonts w:ascii="Cambria" w:eastAsia="Times New Roman" w:hAnsi="Cambria" w:cs="Arial"/>
      <w:i/>
      <w:iCs/>
      <w:spacing w:val="13"/>
      <w:sz w:val="24"/>
      <w:szCs w:val="24"/>
      <w:lang w:val="en-US" w:bidi="en-US"/>
    </w:rPr>
  </w:style>
  <w:style w:type="paragraph" w:styleId="aff7">
    <w:name w:val="No Spacing"/>
    <w:basedOn w:val="a0"/>
    <w:qFormat/>
    <w:rsid w:val="00C36BB5"/>
    <w:rPr>
      <w:rFonts w:ascii="Calibri" w:hAnsi="Calibri"/>
      <w:sz w:val="22"/>
      <w:szCs w:val="22"/>
      <w:lang w:val="en-US" w:eastAsia="en-US" w:bidi="en-US"/>
    </w:rPr>
  </w:style>
  <w:style w:type="paragraph" w:styleId="aff8">
    <w:name w:val="List Paragraph"/>
    <w:basedOn w:val="a0"/>
    <w:uiPriority w:val="34"/>
    <w:qFormat/>
    <w:rsid w:val="00C36BB5"/>
    <w:pPr>
      <w:spacing w:after="200" w:line="276" w:lineRule="auto"/>
      <w:ind w:left="720"/>
      <w:contextualSpacing/>
    </w:pPr>
    <w:rPr>
      <w:rFonts w:ascii="Calibri" w:hAnsi="Calibri"/>
      <w:sz w:val="22"/>
      <w:szCs w:val="22"/>
      <w:lang w:val="en-US" w:eastAsia="en-US" w:bidi="en-US"/>
    </w:rPr>
  </w:style>
  <w:style w:type="character" w:customStyle="1" w:styleId="aff9">
    <w:name w:val="Выделенная цитата Знак"/>
    <w:basedOn w:val="a1"/>
    <w:link w:val="affa"/>
    <w:rsid w:val="00C36BB5"/>
    <w:rPr>
      <w:rFonts w:ascii="Calibri" w:hAnsi="Calibri"/>
      <w:b/>
      <w:bCs/>
      <w:i/>
      <w:iCs/>
      <w:lang w:val="en-US" w:bidi="en-US"/>
    </w:rPr>
  </w:style>
  <w:style w:type="paragraph" w:styleId="affa">
    <w:name w:val="Intense Quote"/>
    <w:basedOn w:val="a0"/>
    <w:next w:val="a0"/>
    <w:link w:val="aff9"/>
    <w:qFormat/>
    <w:rsid w:val="00C36BB5"/>
    <w:pPr>
      <w:pBdr>
        <w:bottom w:val="single" w:sz="4" w:space="1" w:color="auto"/>
      </w:pBdr>
      <w:spacing w:before="200" w:after="280" w:line="276" w:lineRule="auto"/>
      <w:ind w:left="1008" w:right="1152"/>
      <w:jc w:val="both"/>
    </w:pPr>
    <w:rPr>
      <w:rFonts w:ascii="Calibri" w:eastAsiaTheme="minorHAnsi" w:hAnsi="Calibri" w:cstheme="minorBidi"/>
      <w:b/>
      <w:bCs/>
      <w:i/>
      <w:iCs/>
      <w:sz w:val="22"/>
      <w:szCs w:val="22"/>
      <w:lang w:val="en-US" w:eastAsia="en-US" w:bidi="en-US"/>
    </w:rPr>
  </w:style>
  <w:style w:type="character" w:customStyle="1" w:styleId="16">
    <w:name w:val="Выделенная цитата Знак1"/>
    <w:basedOn w:val="a1"/>
    <w:uiPriority w:val="30"/>
    <w:rsid w:val="00C36BB5"/>
    <w:rPr>
      <w:rFonts w:ascii="Arial" w:eastAsia="Times New Roman" w:hAnsi="Arial" w:cs="Arial"/>
      <w:b/>
      <w:bCs/>
      <w:i/>
      <w:iCs/>
      <w:color w:val="4F81BD" w:themeColor="accent1"/>
      <w:sz w:val="24"/>
      <w:szCs w:val="24"/>
      <w:lang w:eastAsia="ru-RU"/>
    </w:rPr>
  </w:style>
  <w:style w:type="character" w:styleId="affb">
    <w:name w:val="Subtle Emphasis"/>
    <w:qFormat/>
    <w:rsid w:val="00C36BB5"/>
    <w:rPr>
      <w:i/>
      <w:iCs/>
    </w:rPr>
  </w:style>
  <w:style w:type="character" w:styleId="affc">
    <w:name w:val="Intense Emphasis"/>
    <w:qFormat/>
    <w:rsid w:val="00C36BB5"/>
    <w:rPr>
      <w:b/>
      <w:bCs/>
    </w:rPr>
  </w:style>
  <w:style w:type="character" w:styleId="affd">
    <w:name w:val="Subtle Reference"/>
    <w:qFormat/>
    <w:rsid w:val="00C36BB5"/>
    <w:rPr>
      <w:smallCaps/>
    </w:rPr>
  </w:style>
  <w:style w:type="character" w:styleId="affe">
    <w:name w:val="Intense Reference"/>
    <w:qFormat/>
    <w:rsid w:val="00C36BB5"/>
    <w:rPr>
      <w:smallCaps/>
      <w:spacing w:val="5"/>
      <w:u w:val="single"/>
    </w:rPr>
  </w:style>
  <w:style w:type="character" w:styleId="afff">
    <w:name w:val="Book Title"/>
    <w:qFormat/>
    <w:rsid w:val="00C36BB5"/>
    <w:rPr>
      <w:i/>
      <w:iCs/>
      <w:smallCaps/>
      <w:spacing w:val="5"/>
    </w:rPr>
  </w:style>
  <w:style w:type="character" w:customStyle="1" w:styleId="afff0">
    <w:name w:val="Знак"/>
    <w:basedOn w:val="a1"/>
    <w:rsid w:val="00C36BB5"/>
    <w:rPr>
      <w:rFonts w:ascii="Cambria" w:hAnsi="Cambria"/>
      <w:b/>
      <w:bCs/>
      <w:sz w:val="26"/>
      <w:szCs w:val="26"/>
      <w:lang w:val="en-US" w:eastAsia="en-US" w:bidi="en-US"/>
    </w:rPr>
  </w:style>
  <w:style w:type="character" w:customStyle="1" w:styleId="82">
    <w:name w:val="Знак Знак8"/>
    <w:basedOn w:val="a1"/>
    <w:rsid w:val="00C36BB5"/>
    <w:rPr>
      <w:rFonts w:ascii="Cambria" w:eastAsia="Times New Roman" w:hAnsi="Cambria" w:cs="Times New Roman"/>
      <w:b/>
      <w:bCs/>
      <w:sz w:val="26"/>
      <w:szCs w:val="26"/>
    </w:rPr>
  </w:style>
  <w:style w:type="paragraph" w:customStyle="1" w:styleId="afff1">
    <w:name w:val="Штамп"/>
    <w:basedOn w:val="a0"/>
    <w:rsid w:val="00C36BB5"/>
    <w:pPr>
      <w:jc w:val="center"/>
    </w:pPr>
    <w:rPr>
      <w:rFonts w:ascii="ГОСТ тип А" w:hAnsi="ГОСТ тип А"/>
      <w:i/>
      <w:noProof/>
      <w:sz w:val="18"/>
      <w:szCs w:val="20"/>
    </w:rPr>
  </w:style>
  <w:style w:type="paragraph" w:customStyle="1" w:styleId="210">
    <w:name w:val="Основной текст 21"/>
    <w:basedOn w:val="a0"/>
    <w:rsid w:val="00C36BB5"/>
    <w:pPr>
      <w:ind w:firstLine="709"/>
      <w:jc w:val="both"/>
    </w:pPr>
    <w:rPr>
      <w:spacing w:val="4"/>
      <w:szCs w:val="20"/>
    </w:rPr>
  </w:style>
  <w:style w:type="paragraph" w:customStyle="1" w:styleId="17">
    <w:name w:val="Знак Знак1"/>
    <w:basedOn w:val="a0"/>
    <w:rsid w:val="00C36BB5"/>
    <w:pPr>
      <w:spacing w:before="100" w:beforeAutospacing="1" w:after="100" w:afterAutospacing="1"/>
    </w:pPr>
    <w:rPr>
      <w:rFonts w:ascii="Tahoma" w:hAnsi="Tahoma"/>
      <w:sz w:val="20"/>
      <w:szCs w:val="20"/>
      <w:lang w:val="en-US" w:eastAsia="en-US"/>
    </w:rPr>
  </w:style>
  <w:style w:type="paragraph" w:customStyle="1" w:styleId="320">
    <w:name w:val="Основной текст 32"/>
    <w:basedOn w:val="a0"/>
    <w:rsid w:val="00C36BB5"/>
    <w:pPr>
      <w:spacing w:after="120"/>
    </w:pPr>
    <w:rPr>
      <w:sz w:val="16"/>
      <w:szCs w:val="16"/>
      <w:lang w:eastAsia="ar-SA"/>
    </w:rPr>
  </w:style>
  <w:style w:type="paragraph" w:styleId="afff2">
    <w:name w:val="caption"/>
    <w:basedOn w:val="a0"/>
    <w:next w:val="a0"/>
    <w:qFormat/>
    <w:rsid w:val="00C36BB5"/>
    <w:rPr>
      <w:b/>
      <w:bCs/>
      <w:sz w:val="20"/>
      <w:szCs w:val="20"/>
    </w:rPr>
  </w:style>
  <w:style w:type="paragraph" w:customStyle="1" w:styleId="textn">
    <w:name w:val="textn"/>
    <w:basedOn w:val="a0"/>
    <w:rsid w:val="00C36BB5"/>
    <w:pPr>
      <w:spacing w:before="100" w:beforeAutospacing="1" w:after="100" w:afterAutospacing="1"/>
    </w:pPr>
  </w:style>
  <w:style w:type="paragraph" w:styleId="a">
    <w:name w:val="List Bullet"/>
    <w:basedOn w:val="a0"/>
    <w:rsid w:val="00C36BB5"/>
    <w:pPr>
      <w:numPr>
        <w:numId w:val="1"/>
      </w:numPr>
      <w:contextualSpacing/>
    </w:pPr>
  </w:style>
  <w:style w:type="paragraph" w:customStyle="1" w:styleId="Heading">
    <w:name w:val="Heading"/>
    <w:rsid w:val="00C36BB5"/>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FontStyle95">
    <w:name w:val="Font Style95"/>
    <w:rsid w:val="00C36BB5"/>
    <w:rPr>
      <w:rFonts w:ascii="Times New Roman" w:hAnsi="Times New Roman" w:cs="Times New Roman"/>
      <w:sz w:val="26"/>
      <w:szCs w:val="26"/>
    </w:rPr>
  </w:style>
  <w:style w:type="character" w:customStyle="1" w:styleId="FontStyle111">
    <w:name w:val="Font Style111"/>
    <w:rsid w:val="00C36BB5"/>
    <w:rPr>
      <w:rFonts w:ascii="Times New Roman" w:hAnsi="Times New Roman" w:cs="Times New Roman"/>
      <w:sz w:val="26"/>
      <w:szCs w:val="26"/>
    </w:rPr>
  </w:style>
  <w:style w:type="character" w:customStyle="1" w:styleId="FontStyle96">
    <w:name w:val="Font Style96"/>
    <w:rsid w:val="00C36BB5"/>
    <w:rPr>
      <w:rFonts w:ascii="Times New Roman" w:hAnsi="Times New Roman" w:cs="Times New Roman"/>
      <w:i/>
      <w:iCs/>
      <w:sz w:val="26"/>
      <w:szCs w:val="26"/>
    </w:rPr>
  </w:style>
  <w:style w:type="character" w:customStyle="1" w:styleId="FontStyle94">
    <w:name w:val="Font Style94"/>
    <w:rsid w:val="00C36BB5"/>
    <w:rPr>
      <w:rFonts w:ascii="Times New Roman" w:hAnsi="Times New Roman" w:cs="Times New Roman"/>
      <w:sz w:val="26"/>
      <w:szCs w:val="26"/>
    </w:rPr>
  </w:style>
  <w:style w:type="character" w:customStyle="1" w:styleId="FontStyle102">
    <w:name w:val="Font Style102"/>
    <w:rsid w:val="00C36BB5"/>
    <w:rPr>
      <w:rFonts w:ascii="Times New Roman" w:hAnsi="Times New Roman" w:cs="Times New Roman"/>
      <w:sz w:val="26"/>
      <w:szCs w:val="26"/>
    </w:rPr>
  </w:style>
  <w:style w:type="paragraph" w:customStyle="1" w:styleId="afff3">
    <w:name w:val="Основной текст монографии"/>
    <w:basedOn w:val="a9"/>
    <w:rsid w:val="00C36BB5"/>
    <w:pPr>
      <w:spacing w:before="0" w:after="0" w:line="360" w:lineRule="exact"/>
      <w:ind w:firstLine="709"/>
    </w:pPr>
    <w:rPr>
      <w:rFonts w:ascii="Times New Roman" w:hAnsi="Times New Roman" w:cs="Times New Roman"/>
      <w:sz w:val="28"/>
      <w:lang w:val="ru-RU" w:eastAsia="ru-RU"/>
    </w:rPr>
  </w:style>
  <w:style w:type="paragraph" w:customStyle="1" w:styleId="afff4">
    <w:name w:val="Рисунок"/>
    <w:rsid w:val="00C36BB5"/>
    <w:pPr>
      <w:spacing w:after="0" w:line="240" w:lineRule="auto"/>
      <w:jc w:val="center"/>
    </w:pPr>
    <w:rPr>
      <w:rFonts w:ascii="Times New Roman" w:eastAsia="Times New Roman" w:hAnsi="Times New Roman" w:cs="Arial"/>
      <w:bCs/>
      <w:kern w:val="32"/>
      <w:sz w:val="24"/>
      <w:szCs w:val="32"/>
      <w:lang w:eastAsia="ru-RU"/>
    </w:rPr>
  </w:style>
  <w:style w:type="paragraph" w:customStyle="1" w:styleId="26">
    <w:name w:val="заголовок 2"/>
    <w:basedOn w:val="a0"/>
    <w:next w:val="a0"/>
    <w:rsid w:val="00C36BB5"/>
    <w:pPr>
      <w:keepNext/>
      <w:suppressAutoHyphens/>
      <w:jc w:val="center"/>
    </w:pPr>
    <w:rPr>
      <w:rFonts w:ascii="Times New Roman" w:hAnsi="Times New Roman" w:cs="Times New Roman"/>
      <w:szCs w:val="20"/>
    </w:rPr>
  </w:style>
  <w:style w:type="paragraph" w:customStyle="1" w:styleId="36">
    <w:name w:val="заголовок 3"/>
    <w:basedOn w:val="a0"/>
    <w:next w:val="a0"/>
    <w:rsid w:val="00C36BB5"/>
    <w:pPr>
      <w:keepNext/>
      <w:suppressAutoHyphens/>
      <w:jc w:val="center"/>
    </w:pPr>
    <w:rPr>
      <w:rFonts w:ascii="Times New Roman" w:hAnsi="Times New Roman" w:cs="Times New Roman"/>
      <w:b/>
      <w:sz w:val="28"/>
      <w:szCs w:val="20"/>
    </w:rPr>
  </w:style>
  <w:style w:type="paragraph" w:customStyle="1" w:styleId="xl60">
    <w:name w:val="xl60"/>
    <w:basedOn w:val="a0"/>
    <w:rsid w:val="00C36BB5"/>
    <w:pPr>
      <w:spacing w:before="100" w:after="100"/>
      <w:jc w:val="center"/>
      <w:textAlignment w:val="center"/>
    </w:pPr>
    <w:rPr>
      <w:rFonts w:cs="Times New Roman"/>
      <w:b/>
      <w:szCs w:val="20"/>
    </w:rPr>
  </w:style>
  <w:style w:type="paragraph" w:customStyle="1" w:styleId="FR1">
    <w:name w:val="FR1"/>
    <w:rsid w:val="00C36BB5"/>
    <w:pPr>
      <w:widowControl w:val="0"/>
      <w:autoSpaceDE w:val="0"/>
      <w:autoSpaceDN w:val="0"/>
      <w:adjustRightInd w:val="0"/>
      <w:spacing w:before="40" w:after="0" w:line="240" w:lineRule="auto"/>
      <w:ind w:left="80"/>
      <w:jc w:val="center"/>
    </w:pPr>
    <w:rPr>
      <w:rFonts w:ascii="Times New Roman" w:eastAsia="Times New Roman" w:hAnsi="Times New Roman" w:cs="Times New Roman"/>
      <w:b/>
      <w:bCs/>
      <w:sz w:val="48"/>
      <w:szCs w:val="48"/>
      <w:lang w:eastAsia="ru-RU"/>
    </w:rPr>
  </w:style>
  <w:style w:type="paragraph" w:customStyle="1" w:styleId="afff5">
    <w:name w:val="Стиль"/>
    <w:rsid w:val="00C36B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ListParagraphCharCharCharCharChar">
    <w:name w:val="List Paragraph Char Char Char Char Char"/>
    <w:basedOn w:val="a1"/>
    <w:link w:val="ListParagraphCharCharCharChar"/>
    <w:uiPriority w:val="99"/>
    <w:locked/>
    <w:rsid w:val="00C36BB5"/>
    <w:rPr>
      <w:sz w:val="28"/>
      <w:szCs w:val="28"/>
    </w:rPr>
  </w:style>
  <w:style w:type="paragraph" w:customStyle="1" w:styleId="ListParagraphCharCharCharChar">
    <w:name w:val="List Paragraph Char Char Char Char"/>
    <w:basedOn w:val="a0"/>
    <w:link w:val="ListParagraphCharCharCharCharChar"/>
    <w:uiPriority w:val="99"/>
    <w:rsid w:val="00C36BB5"/>
    <w:pPr>
      <w:spacing w:line="360" w:lineRule="auto"/>
      <w:ind w:left="720" w:firstLine="851"/>
      <w:jc w:val="both"/>
    </w:pPr>
    <w:rPr>
      <w:rFonts w:asciiTheme="minorHAnsi" w:eastAsiaTheme="minorHAnsi" w:hAnsiTheme="minorHAnsi" w:cstheme="minorBidi"/>
      <w:sz w:val="28"/>
      <w:szCs w:val="28"/>
      <w:lang w:eastAsia="en-US"/>
    </w:rPr>
  </w:style>
  <w:style w:type="paragraph" w:customStyle="1" w:styleId="ConsPlusNormal">
    <w:name w:val="ConsPlusNormal"/>
    <w:rsid w:val="00C36BB5"/>
    <w:pPr>
      <w:widowControl w:val="0"/>
      <w:autoSpaceDE w:val="0"/>
      <w:autoSpaceDN w:val="0"/>
      <w:adjustRightInd w:val="0"/>
      <w:spacing w:after="0" w:line="360" w:lineRule="auto"/>
      <w:ind w:firstLine="720"/>
      <w:jc w:val="both"/>
    </w:pPr>
    <w:rPr>
      <w:rFonts w:ascii="Arial" w:eastAsia="Times New Roman" w:hAnsi="Arial" w:cs="Arial"/>
      <w:sz w:val="20"/>
      <w:szCs w:val="20"/>
      <w:lang w:eastAsia="ru-RU"/>
    </w:rPr>
  </w:style>
  <w:style w:type="paragraph" w:customStyle="1" w:styleId="Style5">
    <w:name w:val="Style5"/>
    <w:basedOn w:val="a0"/>
    <w:uiPriority w:val="99"/>
    <w:rsid w:val="00C36BB5"/>
    <w:pPr>
      <w:widowControl w:val="0"/>
      <w:autoSpaceDE w:val="0"/>
      <w:autoSpaceDN w:val="0"/>
      <w:adjustRightInd w:val="0"/>
      <w:spacing w:line="330" w:lineRule="exact"/>
      <w:ind w:firstLine="626"/>
      <w:jc w:val="both"/>
    </w:pPr>
    <w:rPr>
      <w:rFonts w:ascii="Times New Roman" w:hAnsi="Times New Roman" w:cs="Times New Roman"/>
    </w:rPr>
  </w:style>
  <w:style w:type="paragraph" w:customStyle="1" w:styleId="Style15">
    <w:name w:val="Style15"/>
    <w:basedOn w:val="a0"/>
    <w:uiPriority w:val="99"/>
    <w:rsid w:val="00C36BB5"/>
    <w:pPr>
      <w:widowControl w:val="0"/>
      <w:autoSpaceDE w:val="0"/>
      <w:autoSpaceDN w:val="0"/>
      <w:adjustRightInd w:val="0"/>
      <w:spacing w:line="328" w:lineRule="exact"/>
      <w:ind w:firstLine="641"/>
      <w:jc w:val="both"/>
    </w:pPr>
    <w:rPr>
      <w:rFonts w:ascii="Times New Roman" w:hAnsi="Times New Roman" w:cs="Times New Roman"/>
    </w:rPr>
  </w:style>
  <w:style w:type="character" w:customStyle="1" w:styleId="FontStyle53">
    <w:name w:val="Font Style53"/>
    <w:basedOn w:val="a1"/>
    <w:uiPriority w:val="99"/>
    <w:rsid w:val="00C36BB5"/>
    <w:rPr>
      <w:rFonts w:ascii="Times New Roman" w:hAnsi="Times New Roman" w:cs="Times New Roman" w:hint="default"/>
      <w:sz w:val="24"/>
      <w:szCs w:val="24"/>
    </w:rPr>
  </w:style>
  <w:style w:type="paragraph" w:customStyle="1" w:styleId="MTDisplayEquation">
    <w:name w:val="MTDisplayEquation"/>
    <w:basedOn w:val="afff5"/>
    <w:next w:val="a0"/>
    <w:rsid w:val="00C36BB5"/>
    <w:pPr>
      <w:tabs>
        <w:tab w:val="center" w:pos="5240"/>
        <w:tab w:val="right" w:pos="9920"/>
      </w:tabs>
      <w:spacing w:before="91" w:line="360" w:lineRule="auto"/>
      <w:ind w:left="570" w:right="231" w:firstLine="798"/>
    </w:pPr>
    <w:rPr>
      <w:sz w:val="28"/>
      <w:szCs w:val="28"/>
    </w:rPr>
  </w:style>
  <w:style w:type="paragraph" w:customStyle="1" w:styleId="110">
    <w:name w:val="Обычный11"/>
    <w:rsid w:val="00C36BB5"/>
    <w:pPr>
      <w:spacing w:after="0" w:line="240" w:lineRule="auto"/>
    </w:pPr>
    <w:rPr>
      <w:rFonts w:ascii="Times New Roman" w:eastAsia="Times New Roman" w:hAnsi="Times New Roman" w:cs="Times New Roman"/>
      <w:sz w:val="20"/>
      <w:szCs w:val="20"/>
      <w:lang w:eastAsia="ru-RU"/>
    </w:rPr>
  </w:style>
  <w:style w:type="paragraph" w:customStyle="1" w:styleId="formattext">
    <w:name w:val="formattext"/>
    <w:rsid w:val="00C36BB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BodyText23">
    <w:name w:val="Body Text 23"/>
    <w:basedOn w:val="a0"/>
    <w:rsid w:val="00C36BB5"/>
    <w:rPr>
      <w:rFonts w:ascii="Times New Roman" w:hAnsi="Times New Roman" w:cs="Times New Roman"/>
      <w:szCs w:val="20"/>
    </w:rPr>
  </w:style>
  <w:style w:type="paragraph" w:customStyle="1" w:styleId="27">
    <w:name w:val="Знак2"/>
    <w:basedOn w:val="a0"/>
    <w:rsid w:val="00C36BB5"/>
    <w:pPr>
      <w:spacing w:before="100" w:beforeAutospacing="1" w:after="100" w:afterAutospacing="1"/>
    </w:pPr>
    <w:rPr>
      <w:rFonts w:ascii="Tahoma" w:hAnsi="Tahoma" w:cs="Times New Roman"/>
      <w:sz w:val="20"/>
      <w:szCs w:val="20"/>
      <w:lang w:val="en-US" w:eastAsia="en-US"/>
    </w:rPr>
  </w:style>
  <w:style w:type="paragraph" w:customStyle="1" w:styleId="afff6">
    <w:name w:val="Обычны"/>
    <w:rsid w:val="00C36BB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 14"/>
    <w:basedOn w:val="a0"/>
    <w:rsid w:val="00C36BB5"/>
    <w:pPr>
      <w:spacing w:line="360" w:lineRule="auto"/>
      <w:ind w:firstLine="720"/>
      <w:jc w:val="both"/>
    </w:pPr>
    <w:rPr>
      <w:rFonts w:ascii="Times New Roman" w:hAnsi="Times New Roman" w:cs="Times New Roman"/>
      <w:sz w:val="28"/>
      <w:szCs w:val="20"/>
    </w:rPr>
  </w:style>
  <w:style w:type="paragraph" w:customStyle="1" w:styleId="28">
    <w:name w:val="Обычный2"/>
    <w:rsid w:val="00C36BB5"/>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9">
    <w:name w:val="Стиль2"/>
    <w:basedOn w:val="a0"/>
    <w:next w:val="a0"/>
    <w:link w:val="2a"/>
    <w:autoRedefine/>
    <w:rsid w:val="00C36BB5"/>
    <w:pPr>
      <w:overflowPunct w:val="0"/>
      <w:autoSpaceDE w:val="0"/>
      <w:autoSpaceDN w:val="0"/>
      <w:adjustRightInd w:val="0"/>
      <w:spacing w:line="360" w:lineRule="auto"/>
      <w:ind w:firstLine="851"/>
      <w:jc w:val="both"/>
      <w:textAlignment w:val="baseline"/>
    </w:pPr>
    <w:rPr>
      <w:rFonts w:ascii="Times New Roman" w:hAnsi="Times New Roman" w:cs="Times New Roman"/>
      <w:sz w:val="28"/>
      <w:szCs w:val="28"/>
    </w:rPr>
  </w:style>
  <w:style w:type="character" w:customStyle="1" w:styleId="2a">
    <w:name w:val="Стиль2 Знак"/>
    <w:basedOn w:val="a1"/>
    <w:link w:val="29"/>
    <w:rsid w:val="00C36BB5"/>
    <w:rPr>
      <w:rFonts w:ascii="Times New Roman" w:eastAsia="Times New Roman" w:hAnsi="Times New Roman" w:cs="Times New Roman"/>
      <w:sz w:val="28"/>
      <w:szCs w:val="28"/>
      <w:lang w:eastAsia="ru-RU"/>
    </w:rPr>
  </w:style>
  <w:style w:type="character" w:customStyle="1" w:styleId="211">
    <w:name w:val="Цитата 2 Знак1"/>
    <w:basedOn w:val="a1"/>
    <w:uiPriority w:val="29"/>
    <w:rsid w:val="00C36BB5"/>
    <w:rPr>
      <w:i/>
      <w:iCs/>
      <w:color w:val="000000" w:themeColor="text1"/>
      <w:lang w:val="en-US"/>
    </w:rPr>
  </w:style>
  <w:style w:type="paragraph" w:customStyle="1" w:styleId="18">
    <w:name w:val="Текст примечания1"/>
    <w:basedOn w:val="a0"/>
    <w:rsid w:val="00C36BB5"/>
    <w:pPr>
      <w:suppressAutoHyphens/>
    </w:pPr>
    <w:rPr>
      <w:rFonts w:ascii="Times New Roman" w:hAnsi="Times New Roman" w:cs="Times New Roman"/>
      <w:sz w:val="20"/>
      <w:szCs w:val="20"/>
      <w:lang w:eastAsia="ar-SA"/>
    </w:rPr>
  </w:style>
  <w:style w:type="character" w:customStyle="1" w:styleId="FontStyle93">
    <w:name w:val="Font Style93"/>
    <w:rsid w:val="00C36BB5"/>
    <w:rPr>
      <w:rFonts w:ascii="Times New Roman" w:hAnsi="Times New Roman" w:cs="Times New Roman"/>
      <w:sz w:val="30"/>
      <w:szCs w:val="30"/>
    </w:rPr>
  </w:style>
  <w:style w:type="paragraph" w:customStyle="1" w:styleId="19">
    <w:name w:val="Знак1 Знак Знак Знак"/>
    <w:basedOn w:val="a0"/>
    <w:rsid w:val="00C36BB5"/>
    <w:pPr>
      <w:spacing w:before="100" w:beforeAutospacing="1" w:after="100" w:afterAutospacing="1"/>
    </w:pPr>
    <w:rPr>
      <w:rFonts w:ascii="Tahoma" w:hAnsi="Tahoma" w:cs="Times New Roman"/>
      <w:sz w:val="20"/>
      <w:szCs w:val="20"/>
      <w:lang w:val="en-US" w:eastAsia="en-US"/>
    </w:rPr>
  </w:style>
  <w:style w:type="paragraph" w:customStyle="1" w:styleId="220">
    <w:name w:val="Основной текст 22"/>
    <w:basedOn w:val="a0"/>
    <w:rsid w:val="00C36BB5"/>
    <w:pPr>
      <w:spacing w:line="360" w:lineRule="auto"/>
      <w:jc w:val="both"/>
    </w:pPr>
    <w:rPr>
      <w:rFonts w:ascii="Times New Roman" w:hAnsi="Times New Roman" w:cs="Times New Roman"/>
      <w:sz w:val="28"/>
      <w:szCs w:val="20"/>
    </w:rPr>
  </w:style>
  <w:style w:type="paragraph" w:customStyle="1" w:styleId="headertext">
    <w:name w:val="headertext"/>
    <w:uiPriority w:val="99"/>
    <w:rsid w:val="00C36BB5"/>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pple-converted-space">
    <w:name w:val="apple-converted-space"/>
    <w:basedOn w:val="a1"/>
    <w:rsid w:val="00C36BB5"/>
  </w:style>
  <w:style w:type="paragraph" w:customStyle="1" w:styleId="Default">
    <w:name w:val="Default"/>
    <w:rsid w:val="00C36B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gee2">
    <w:name w:val="Основнgeeй текст 2"/>
    <w:rsid w:val="00C36BB5"/>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FORMATTEXT0">
    <w:name w:val=".FORMATTEXT"/>
    <w:uiPriority w:val="99"/>
    <w:rsid w:val="00C36B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C36B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25">
    <w:name w:val="xl25"/>
    <w:basedOn w:val="a0"/>
    <w:rsid w:val="00C3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000000"/>
      <w:sz w:val="22"/>
      <w:szCs w:val="22"/>
    </w:rPr>
  </w:style>
  <w:style w:type="table" w:customStyle="1" w:styleId="TableNormal">
    <w:name w:val="Table Normal"/>
    <w:uiPriority w:val="2"/>
    <w:semiHidden/>
    <w:unhideWhenUsed/>
    <w:qFormat/>
    <w:rsid w:val="00BB6D9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BB6D94"/>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megasklad.ru/data/photoes/200840.jpg"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http://megasklad.ru/data/photoes/200840.jpg" TargetMode="External"/><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1.bin"/><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1.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AE9A1-0474-4EDB-89A8-0B69ED4D8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53</Pages>
  <Words>18356</Words>
  <Characters>104632</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Станислав</dc:creator>
  <cp:keywords/>
  <dc:description/>
  <cp:lastModifiedBy>Юлия Лапшина</cp:lastModifiedBy>
  <cp:revision>7</cp:revision>
  <cp:lastPrinted>2016-10-14T11:19:00Z</cp:lastPrinted>
  <dcterms:created xsi:type="dcterms:W3CDTF">2016-10-14T09:05:00Z</dcterms:created>
  <dcterms:modified xsi:type="dcterms:W3CDTF">2016-10-14T11:19:00Z</dcterms:modified>
</cp:coreProperties>
</file>